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FC48" w14:textId="43F670EB" w:rsidR="007974E7" w:rsidRPr="007974E7" w:rsidRDefault="007974E7" w:rsidP="007974E7">
      <w:pPr>
        <w:pStyle w:val="Heading1"/>
        <w:tabs>
          <w:tab w:val="left" w:pos="3818"/>
        </w:tabs>
        <w:spacing w:after="120"/>
      </w:pPr>
      <w:bookmarkStart w:id="0" w:name="_Toc394504362"/>
      <w:r>
        <w:t>Families and Communities Program</w:t>
      </w:r>
      <w:bookmarkEnd w:id="0"/>
      <w:r w:rsidR="00DC2480">
        <w:tab/>
      </w:r>
      <w:r w:rsidR="00B1460B" w:rsidRPr="00624853">
        <w:br/>
      </w:r>
      <w:r w:rsidR="00990A0F">
        <w:t xml:space="preserve">Strong and Resilient </w:t>
      </w:r>
      <w:r w:rsidR="003F612A">
        <w:t xml:space="preserve">Communities </w:t>
      </w:r>
      <w:r w:rsidR="00990A0F">
        <w:t xml:space="preserve">(SARC) Activity - Inclusive Communities Grants </w:t>
      </w:r>
    </w:p>
    <w:p w14:paraId="6E2A245B" w14:textId="77777777" w:rsidR="00DE3E36" w:rsidRDefault="00DE3E36" w:rsidP="00DE3E36">
      <w:pPr>
        <w:spacing w:before="120"/>
        <w:rPr>
          <w:color w:val="264F90"/>
          <w:sz w:val="40"/>
          <w:szCs w:val="40"/>
        </w:rPr>
      </w:pPr>
      <w:r>
        <w:rPr>
          <w:color w:val="264F90"/>
          <w:sz w:val="40"/>
          <w:szCs w:val="40"/>
        </w:rPr>
        <w:t>Grant Opportunity Guidelines</w:t>
      </w:r>
    </w:p>
    <w:p w14:paraId="7A7CDD8D" w14:textId="78535831" w:rsidR="00DE3E36" w:rsidRPr="00DE3E36" w:rsidRDefault="004E7872" w:rsidP="00751B2D">
      <w:pPr>
        <w:tabs>
          <w:tab w:val="left" w:pos="5624"/>
        </w:tabs>
        <w:rPr>
          <w:color w:val="264F90"/>
          <w:sz w:val="40"/>
          <w:szCs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Grant advertisement details"/>
      </w:tblPr>
      <w:tblGrid>
        <w:gridCol w:w="2806"/>
        <w:gridCol w:w="5983"/>
      </w:tblGrid>
      <w:tr w:rsidR="00B1460B" w:rsidRPr="007040EB" w14:paraId="1FB87FCE" w14:textId="77777777" w:rsidTr="002351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4AF06FAA" w:rsidR="00B1460B" w:rsidRPr="002351E4" w:rsidRDefault="001A4C88" w:rsidP="00DF0789">
            <w:pPr>
              <w:cnfStyle w:val="100000000000" w:firstRow="1" w:lastRow="0" w:firstColumn="0" w:lastColumn="0" w:oddVBand="0" w:evenVBand="0" w:oddHBand="0" w:evenHBand="0" w:firstRowFirstColumn="0" w:firstRowLastColumn="0" w:lastRowFirstColumn="0" w:lastRowLastColumn="0"/>
              <w:rPr>
                <w:b w:val="0"/>
              </w:rPr>
            </w:pPr>
            <w:r w:rsidRPr="002351E4">
              <w:rPr>
                <w:b w:val="0"/>
              </w:rPr>
              <w:t>5</w:t>
            </w:r>
            <w:r w:rsidR="007974E7" w:rsidRPr="002351E4">
              <w:rPr>
                <w:b w:val="0"/>
              </w:rPr>
              <w:t xml:space="preserve"> October 2021</w:t>
            </w:r>
          </w:p>
        </w:tc>
      </w:tr>
      <w:tr w:rsidR="00B1460B" w:rsidRPr="007040EB" w14:paraId="2FD1D5C8" w14:textId="77777777" w:rsidTr="0079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08AB76F7" w:rsidR="00B1460B" w:rsidRPr="00683AAB" w:rsidRDefault="00DE160B" w:rsidP="008979A5">
            <w:pPr>
              <w:cnfStyle w:val="000000100000" w:firstRow="0" w:lastRow="0" w:firstColumn="0" w:lastColumn="0" w:oddVBand="0" w:evenVBand="0" w:oddHBand="1" w:evenHBand="0" w:firstRowFirstColumn="0" w:firstRowLastColumn="0" w:lastRowFirstColumn="0" w:lastRowLastColumn="0"/>
            </w:pPr>
            <w:r>
              <w:t>9</w:t>
            </w:r>
            <w:r w:rsidR="008979A5" w:rsidRPr="001A2697">
              <w:t>:</w:t>
            </w:r>
            <w:r w:rsidR="00F65C53" w:rsidRPr="001A2697">
              <w:t>00</w:t>
            </w:r>
            <w:r w:rsidR="00516546" w:rsidRPr="001A2697">
              <w:t> </w:t>
            </w:r>
            <w:r w:rsidR="00742C6E">
              <w:t>pm</w:t>
            </w:r>
            <w:r w:rsidR="00F65C53" w:rsidRPr="001A2697">
              <w:t xml:space="preserve"> </w:t>
            </w:r>
            <w:r w:rsidR="00261986" w:rsidRPr="001A2697">
              <w:t>AEDT</w:t>
            </w:r>
            <w:r w:rsidR="00B1460B" w:rsidRPr="001A2697">
              <w:t xml:space="preserve"> on </w:t>
            </w:r>
            <w:r w:rsidR="001A4C88">
              <w:t>15</w:t>
            </w:r>
            <w:r w:rsidR="007974E7" w:rsidRPr="001A2697">
              <w:t xml:space="preserve"> November 2021</w:t>
            </w:r>
          </w:p>
        </w:tc>
      </w:tr>
      <w:tr w:rsidR="00B1460B" w:rsidRPr="007040EB" w14:paraId="6DBAF300" w14:textId="77777777" w:rsidTr="007974E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748976C0" w:rsidR="00B1460B" w:rsidRPr="00F65C53" w:rsidRDefault="001338A2" w:rsidP="001338A2">
            <w:pPr>
              <w:cnfStyle w:val="000000000000" w:firstRow="0" w:lastRow="0" w:firstColumn="0" w:lastColumn="0" w:oddVBand="0" w:evenVBand="0" w:oddHBand="0" w:evenHBand="0" w:firstRowFirstColumn="0" w:firstRowLastColumn="0" w:lastRowFirstColumn="0" w:lastRowLastColumn="0"/>
            </w:pPr>
            <w:r w:rsidRPr="00313B89">
              <w:t xml:space="preserve">Department of Social Services </w:t>
            </w:r>
          </w:p>
        </w:tc>
      </w:tr>
      <w:tr w:rsidR="0077121A" w:rsidRPr="007040EB" w14:paraId="0FE5221D" w14:textId="77777777" w:rsidTr="0079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08313844" w:rsidR="0077121A" w:rsidRPr="0004098F" w:rsidRDefault="0077121A" w:rsidP="0077121A">
            <w:pPr>
              <w:rPr>
                <w:color w:val="264F90"/>
              </w:rPr>
            </w:pPr>
            <w:r>
              <w:rPr>
                <w:color w:val="264F90"/>
              </w:rPr>
              <w:t>Administering e</w:t>
            </w:r>
            <w:r w:rsidRPr="0004098F">
              <w:rPr>
                <w:color w:val="264F90"/>
              </w:rPr>
              <w:t>ntit</w:t>
            </w:r>
            <w:r w:rsidR="00B850A9">
              <w:rPr>
                <w:color w:val="264F90"/>
              </w:rPr>
              <w:t>ies</w:t>
            </w:r>
          </w:p>
        </w:tc>
        <w:tc>
          <w:tcPr>
            <w:tcW w:w="5983" w:type="dxa"/>
            <w:shd w:val="clear" w:color="auto" w:fill="auto"/>
          </w:tcPr>
          <w:p w14:paraId="75566ECA" w14:textId="204503F9" w:rsidR="0077121A" w:rsidRDefault="00B850A9" w:rsidP="0077121A">
            <w:pPr>
              <w:cnfStyle w:val="000000100000" w:firstRow="0" w:lastRow="0" w:firstColumn="0" w:lastColumn="0" w:oddVBand="0" w:evenVBand="0" w:oddHBand="1" w:evenHBand="0" w:firstRowFirstColumn="0" w:firstRowLastColumn="0" w:lastRowFirstColumn="0" w:lastRowLastColumn="0"/>
            </w:pPr>
            <w:r>
              <w:t xml:space="preserve">The Department of Social Services and </w:t>
            </w:r>
            <w:r w:rsidR="006F64A3">
              <w:t>Community Grants Hub</w:t>
            </w:r>
          </w:p>
        </w:tc>
      </w:tr>
      <w:tr w:rsidR="0077121A" w:rsidRPr="007040EB" w14:paraId="71F72B1A" w14:textId="77777777" w:rsidTr="007974E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460304E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AC52E7">
              <w:t xml:space="preserve"> (option 1)</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5AE120C" w14:textId="34FF8CD1" w:rsidR="0077121A" w:rsidRPr="00F65C53" w:rsidRDefault="0077121A" w:rsidP="008979A5">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1361AF">
              <w:t>5</w:t>
            </w:r>
            <w:r w:rsidR="008979A5" w:rsidRPr="00683AAB">
              <w:t>:</w:t>
            </w:r>
            <w:r w:rsidR="001361AF" w:rsidRPr="00683AAB">
              <w:t>00</w:t>
            </w:r>
            <w:r w:rsidR="00F509F5" w:rsidRPr="0093144F">
              <w:t> </w:t>
            </w:r>
            <w:r w:rsidR="00742C6E">
              <w:t>pm</w:t>
            </w:r>
            <w:r w:rsidR="001361AF" w:rsidRPr="00683AAB">
              <w:t xml:space="preserve"> </w:t>
            </w:r>
            <w:r w:rsidR="001361AF" w:rsidRPr="001A2697">
              <w:t xml:space="preserve">AEDT </w:t>
            </w:r>
            <w:r w:rsidR="001361AF" w:rsidRPr="00683AAB">
              <w:t xml:space="preserve">on </w:t>
            </w:r>
            <w:r w:rsidR="001361AF" w:rsidRPr="00683AAB">
              <w:br/>
            </w:r>
            <w:r w:rsidR="001A4C88">
              <w:t>8</w:t>
            </w:r>
            <w:r w:rsidR="006D1F0B" w:rsidRPr="001A2697">
              <w:t xml:space="preserve"> </w:t>
            </w:r>
            <w:r w:rsidR="007974E7" w:rsidRPr="001A2697">
              <w:t>November 2021</w:t>
            </w:r>
          </w:p>
        </w:tc>
      </w:tr>
      <w:tr w:rsidR="0077121A" w:rsidRPr="007040EB" w14:paraId="6B72768C" w14:textId="77777777" w:rsidTr="0079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2C4875DE" w:rsidR="0077121A" w:rsidRPr="00683AAB" w:rsidRDefault="001A4C88" w:rsidP="000E57FF">
            <w:pPr>
              <w:cnfStyle w:val="000000100000" w:firstRow="0" w:lastRow="0" w:firstColumn="0" w:lastColumn="0" w:oddVBand="0" w:evenVBand="0" w:oddHBand="1" w:evenHBand="0" w:firstRowFirstColumn="0" w:firstRowLastColumn="0" w:lastRowFirstColumn="0" w:lastRowLastColumn="0"/>
            </w:pPr>
            <w:r>
              <w:t>5</w:t>
            </w:r>
            <w:r w:rsidR="007974E7" w:rsidRPr="001A2697">
              <w:t xml:space="preserve"> October 2021</w:t>
            </w:r>
          </w:p>
        </w:tc>
      </w:tr>
      <w:tr w:rsidR="0077121A" w14:paraId="0AED851E" w14:textId="77777777" w:rsidTr="007974E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265AAF26" w:rsidR="0077121A" w:rsidRPr="00683AAB" w:rsidRDefault="0077121A" w:rsidP="007974E7">
            <w:pPr>
              <w:cnfStyle w:val="000000000000" w:firstRow="0" w:lastRow="0" w:firstColumn="0" w:lastColumn="0" w:oddVBand="0" w:evenVBand="0" w:oddHBand="0" w:evenHBand="0" w:firstRowFirstColumn="0" w:firstRowLastColumn="0" w:lastRowFirstColumn="0" w:lastRowLastColumn="0"/>
            </w:pPr>
            <w:r w:rsidRPr="001A2697">
              <w:t>Open competitive</w:t>
            </w:r>
          </w:p>
        </w:tc>
      </w:tr>
      <w:tr w:rsidR="00A41003" w14:paraId="530A8C47" w14:textId="77777777" w:rsidTr="0079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5187FED" w14:textId="4AC9F269" w:rsidR="00A41003" w:rsidRPr="00ED6854" w:rsidRDefault="00A41003" w:rsidP="0077121A">
            <w:pPr>
              <w:rPr>
                <w:color w:val="264F90"/>
              </w:rPr>
            </w:pPr>
          </w:p>
        </w:tc>
        <w:tc>
          <w:tcPr>
            <w:tcW w:w="5983" w:type="dxa"/>
            <w:shd w:val="clear" w:color="auto" w:fill="auto"/>
          </w:tcPr>
          <w:p w14:paraId="27F0917F" w14:textId="6978991F" w:rsidR="00A41003" w:rsidRPr="00ED6854" w:rsidRDefault="00A41003" w:rsidP="001A4C88">
            <w:pPr>
              <w:cnfStyle w:val="000000100000" w:firstRow="0" w:lastRow="0" w:firstColumn="0" w:lastColumn="0" w:oddVBand="0" w:evenVBand="0" w:oddHBand="1" w:evenHBand="0" w:firstRowFirstColumn="0" w:firstRowLastColumn="0" w:lastRowFirstColumn="0" w:lastRowLastColumn="0"/>
              <w:rPr>
                <w:color w:val="0070C0"/>
              </w:rPr>
            </w:pP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6F86A2E" w:rsidR="00227D98" w:rsidRDefault="00E31F9B" w:rsidP="00751B2D">
      <w:pPr>
        <w:pStyle w:val="TOCHeading"/>
        <w:tabs>
          <w:tab w:val="left" w:pos="2078"/>
        </w:tabs>
      </w:pPr>
      <w:r>
        <w:lastRenderedPageBreak/>
        <w:t>Contents</w:t>
      </w:r>
      <w:r w:rsidR="004E7872">
        <w:tab/>
      </w:r>
    </w:p>
    <w:p w14:paraId="2A92AA64" w14:textId="7FDE30F4" w:rsidR="00CD1FC5"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CD1FC5">
        <w:rPr>
          <w:noProof/>
        </w:rPr>
        <w:t>1.</w:t>
      </w:r>
      <w:r w:rsidR="00CD1FC5">
        <w:rPr>
          <w:rFonts w:asciiTheme="minorHAnsi" w:eastAsiaTheme="minorEastAsia" w:hAnsiTheme="minorHAnsi" w:cstheme="minorBidi"/>
          <w:b w:val="0"/>
          <w:noProof/>
          <w:sz w:val="22"/>
          <w:lang w:val="en-AU" w:eastAsia="en-AU"/>
        </w:rPr>
        <w:tab/>
      </w:r>
      <w:r w:rsidR="00CD1FC5">
        <w:rPr>
          <w:noProof/>
        </w:rPr>
        <w:t>Families and Communities Program: Strong and Resilient (SARC) Activity - Inclusive Communities Grants processes</w:t>
      </w:r>
      <w:r w:rsidR="00CD1FC5">
        <w:rPr>
          <w:noProof/>
        </w:rPr>
        <w:tab/>
      </w:r>
      <w:r w:rsidR="00CD1FC5">
        <w:rPr>
          <w:noProof/>
        </w:rPr>
        <w:fldChar w:fldCharType="begin"/>
      </w:r>
      <w:r w:rsidR="00CD1FC5">
        <w:rPr>
          <w:noProof/>
        </w:rPr>
        <w:instrText xml:space="preserve"> PAGEREF _Toc81576623 \h </w:instrText>
      </w:r>
      <w:r w:rsidR="00CD1FC5">
        <w:rPr>
          <w:noProof/>
        </w:rPr>
      </w:r>
      <w:r w:rsidR="00CD1FC5">
        <w:rPr>
          <w:noProof/>
        </w:rPr>
        <w:fldChar w:fldCharType="separate"/>
      </w:r>
      <w:r w:rsidR="00CD1FC5">
        <w:rPr>
          <w:noProof/>
        </w:rPr>
        <w:t>4</w:t>
      </w:r>
      <w:r w:rsidR="00CD1FC5">
        <w:rPr>
          <w:noProof/>
        </w:rPr>
        <w:fldChar w:fldCharType="end"/>
      </w:r>
    </w:p>
    <w:p w14:paraId="579F8788" w14:textId="0E535CC2" w:rsidR="00CD1FC5" w:rsidRDefault="00CD1FC5">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_Toc81576624 \h </w:instrText>
      </w:r>
      <w:r>
        <w:rPr>
          <w:noProof/>
        </w:rPr>
      </w:r>
      <w:r>
        <w:rPr>
          <w:noProof/>
        </w:rPr>
        <w:fldChar w:fldCharType="separate"/>
      </w:r>
      <w:r>
        <w:rPr>
          <w:noProof/>
        </w:rPr>
        <w:t>5</w:t>
      </w:r>
      <w:r>
        <w:rPr>
          <w:noProof/>
        </w:rPr>
        <w:fldChar w:fldCharType="end"/>
      </w:r>
    </w:p>
    <w:p w14:paraId="1E1F5801" w14:textId="5262BD2E" w:rsidR="00CD1FC5" w:rsidRDefault="00CD1FC5">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_Toc81576625 \h </w:instrText>
      </w:r>
      <w:r>
        <w:rPr>
          <w:noProof/>
        </w:rPr>
      </w:r>
      <w:r>
        <w:rPr>
          <w:noProof/>
        </w:rPr>
        <w:fldChar w:fldCharType="separate"/>
      </w:r>
      <w:r>
        <w:rPr>
          <w:noProof/>
        </w:rPr>
        <w:t>5</w:t>
      </w:r>
      <w:r>
        <w:rPr>
          <w:noProof/>
        </w:rPr>
        <w:fldChar w:fldCharType="end"/>
      </w:r>
    </w:p>
    <w:p w14:paraId="337FF1E9" w14:textId="65D16920" w:rsidR="00CD1FC5" w:rsidRDefault="00CD1FC5">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_Toc81576626 \h </w:instrText>
      </w:r>
      <w:r>
        <w:rPr>
          <w:noProof/>
        </w:rPr>
      </w:r>
      <w:r>
        <w:rPr>
          <w:noProof/>
        </w:rPr>
        <w:fldChar w:fldCharType="separate"/>
      </w:r>
      <w:r>
        <w:rPr>
          <w:noProof/>
        </w:rPr>
        <w:t>6</w:t>
      </w:r>
      <w:r>
        <w:rPr>
          <w:noProof/>
        </w:rPr>
        <w:fldChar w:fldCharType="end"/>
      </w:r>
    </w:p>
    <w:p w14:paraId="4E703F6D" w14:textId="320D55FF" w:rsidR="00CD1FC5" w:rsidRDefault="00CD1FC5">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_Toc81576627 \h </w:instrText>
      </w:r>
      <w:r>
        <w:rPr>
          <w:noProof/>
        </w:rPr>
      </w:r>
      <w:r>
        <w:rPr>
          <w:noProof/>
        </w:rPr>
        <w:fldChar w:fldCharType="separate"/>
      </w:r>
      <w:r>
        <w:rPr>
          <w:noProof/>
        </w:rPr>
        <w:t>6</w:t>
      </w:r>
      <w:r>
        <w:rPr>
          <w:noProof/>
        </w:rPr>
        <w:fldChar w:fldCharType="end"/>
      </w:r>
    </w:p>
    <w:p w14:paraId="433E12E3" w14:textId="06EC55F2" w:rsidR="00CD1FC5" w:rsidRDefault="00CD1FC5">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Strong and Resilient (SARC) Activity - Inclusive Communities Grants - grant period</w:t>
      </w:r>
      <w:r>
        <w:rPr>
          <w:noProof/>
        </w:rPr>
        <w:tab/>
      </w:r>
      <w:r>
        <w:rPr>
          <w:noProof/>
        </w:rPr>
        <w:fldChar w:fldCharType="begin"/>
      </w:r>
      <w:r>
        <w:rPr>
          <w:noProof/>
        </w:rPr>
        <w:instrText xml:space="preserve"> PAGEREF _Toc81576628 \h </w:instrText>
      </w:r>
      <w:r>
        <w:rPr>
          <w:noProof/>
        </w:rPr>
      </w:r>
      <w:r>
        <w:rPr>
          <w:noProof/>
        </w:rPr>
        <w:fldChar w:fldCharType="separate"/>
      </w:r>
      <w:r>
        <w:rPr>
          <w:noProof/>
        </w:rPr>
        <w:t>6</w:t>
      </w:r>
      <w:r>
        <w:rPr>
          <w:noProof/>
        </w:rPr>
        <w:fldChar w:fldCharType="end"/>
      </w:r>
    </w:p>
    <w:p w14:paraId="3F676395" w14:textId="047889C0" w:rsidR="00CD1FC5" w:rsidRDefault="00CD1FC5">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_Toc81576629 \h </w:instrText>
      </w:r>
      <w:r>
        <w:rPr>
          <w:noProof/>
        </w:rPr>
      </w:r>
      <w:r>
        <w:rPr>
          <w:noProof/>
        </w:rPr>
        <w:fldChar w:fldCharType="separate"/>
      </w:r>
      <w:r>
        <w:rPr>
          <w:noProof/>
        </w:rPr>
        <w:t>7</w:t>
      </w:r>
      <w:r>
        <w:rPr>
          <w:noProof/>
        </w:rPr>
        <w:fldChar w:fldCharType="end"/>
      </w:r>
    </w:p>
    <w:p w14:paraId="7C643227" w14:textId="6F573127" w:rsidR="00CD1FC5" w:rsidRDefault="00CD1FC5">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_Toc81576630 \h </w:instrText>
      </w:r>
      <w:r>
        <w:rPr>
          <w:noProof/>
        </w:rPr>
      </w:r>
      <w:r>
        <w:rPr>
          <w:noProof/>
        </w:rPr>
        <w:fldChar w:fldCharType="separate"/>
      </w:r>
      <w:r>
        <w:rPr>
          <w:noProof/>
        </w:rPr>
        <w:t>7</w:t>
      </w:r>
      <w:r>
        <w:rPr>
          <w:noProof/>
        </w:rPr>
        <w:fldChar w:fldCharType="end"/>
      </w:r>
    </w:p>
    <w:p w14:paraId="2AE4F902" w14:textId="5032CC3C" w:rsidR="00CD1FC5" w:rsidRDefault="00CD1FC5">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_Toc81576631 \h </w:instrText>
      </w:r>
      <w:r>
        <w:rPr>
          <w:noProof/>
        </w:rPr>
      </w:r>
      <w:r>
        <w:rPr>
          <w:noProof/>
        </w:rPr>
        <w:fldChar w:fldCharType="separate"/>
      </w:r>
      <w:r>
        <w:rPr>
          <w:noProof/>
        </w:rPr>
        <w:t>7</w:t>
      </w:r>
      <w:r>
        <w:rPr>
          <w:noProof/>
        </w:rPr>
        <w:fldChar w:fldCharType="end"/>
      </w:r>
    </w:p>
    <w:p w14:paraId="2D317880" w14:textId="47977128" w:rsidR="00CD1FC5" w:rsidRDefault="00CD1FC5">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_Toc81576632 \h </w:instrText>
      </w:r>
      <w:r>
        <w:rPr>
          <w:noProof/>
        </w:rPr>
      </w:r>
      <w:r>
        <w:rPr>
          <w:noProof/>
        </w:rPr>
        <w:fldChar w:fldCharType="separate"/>
      </w:r>
      <w:r>
        <w:rPr>
          <w:noProof/>
        </w:rPr>
        <w:t>8</w:t>
      </w:r>
      <w:r>
        <w:rPr>
          <w:noProof/>
        </w:rPr>
        <w:fldChar w:fldCharType="end"/>
      </w:r>
    </w:p>
    <w:p w14:paraId="5DE897DF" w14:textId="482E2DE5" w:rsidR="00CD1FC5" w:rsidRDefault="00CD1FC5">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_Toc81576633 \h </w:instrText>
      </w:r>
      <w:r>
        <w:rPr>
          <w:noProof/>
        </w:rPr>
      </w:r>
      <w:r>
        <w:rPr>
          <w:noProof/>
        </w:rPr>
        <w:fldChar w:fldCharType="separate"/>
      </w:r>
      <w:r>
        <w:rPr>
          <w:noProof/>
        </w:rPr>
        <w:t>8</w:t>
      </w:r>
      <w:r>
        <w:rPr>
          <w:noProof/>
        </w:rPr>
        <w:fldChar w:fldCharType="end"/>
      </w:r>
    </w:p>
    <w:p w14:paraId="3F1729E4" w14:textId="5E25924D" w:rsidR="00CD1FC5" w:rsidRDefault="00CD1FC5">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_Toc81576634 \h </w:instrText>
      </w:r>
      <w:r>
        <w:rPr>
          <w:noProof/>
        </w:rPr>
      </w:r>
      <w:r>
        <w:rPr>
          <w:noProof/>
        </w:rPr>
        <w:fldChar w:fldCharType="separate"/>
      </w:r>
      <w:r>
        <w:rPr>
          <w:noProof/>
        </w:rPr>
        <w:t>8</w:t>
      </w:r>
      <w:r>
        <w:rPr>
          <w:noProof/>
        </w:rPr>
        <w:fldChar w:fldCharType="end"/>
      </w:r>
    </w:p>
    <w:p w14:paraId="76AEEE89" w14:textId="009FAFDC" w:rsidR="00CD1FC5" w:rsidRDefault="00CD1FC5">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_Toc81576635 \h </w:instrText>
      </w:r>
      <w:r>
        <w:rPr>
          <w:noProof/>
        </w:rPr>
      </w:r>
      <w:r>
        <w:rPr>
          <w:noProof/>
        </w:rPr>
        <w:fldChar w:fldCharType="separate"/>
      </w:r>
      <w:r>
        <w:rPr>
          <w:noProof/>
        </w:rPr>
        <w:t>8</w:t>
      </w:r>
      <w:r>
        <w:rPr>
          <w:noProof/>
        </w:rPr>
        <w:fldChar w:fldCharType="end"/>
      </w:r>
    </w:p>
    <w:p w14:paraId="3001EE63" w14:textId="7CE734B3" w:rsidR="00CD1FC5" w:rsidRDefault="00CD1FC5">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_Toc81576636 \h </w:instrText>
      </w:r>
      <w:r>
        <w:rPr>
          <w:noProof/>
        </w:rPr>
      </w:r>
      <w:r>
        <w:rPr>
          <w:noProof/>
        </w:rPr>
        <w:fldChar w:fldCharType="separate"/>
      </w:r>
      <w:r>
        <w:rPr>
          <w:noProof/>
        </w:rPr>
        <w:t>9</w:t>
      </w:r>
      <w:r>
        <w:rPr>
          <w:noProof/>
        </w:rPr>
        <w:fldChar w:fldCharType="end"/>
      </w:r>
    </w:p>
    <w:p w14:paraId="5523261A" w14:textId="794145BC" w:rsidR="00CD1FC5" w:rsidRDefault="00CD1FC5">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_Toc81576637 \h </w:instrText>
      </w:r>
      <w:r>
        <w:rPr>
          <w:noProof/>
        </w:rPr>
      </w:r>
      <w:r>
        <w:rPr>
          <w:noProof/>
        </w:rPr>
        <w:fldChar w:fldCharType="separate"/>
      </w:r>
      <w:r>
        <w:rPr>
          <w:noProof/>
        </w:rPr>
        <w:t>10</w:t>
      </w:r>
      <w:r>
        <w:rPr>
          <w:noProof/>
        </w:rPr>
        <w:fldChar w:fldCharType="end"/>
      </w:r>
    </w:p>
    <w:p w14:paraId="4079A0FE" w14:textId="647E2CFC" w:rsidR="00CD1FC5" w:rsidRDefault="00CD1FC5">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_Toc81576638 \h </w:instrText>
      </w:r>
      <w:r>
        <w:rPr>
          <w:noProof/>
        </w:rPr>
      </w:r>
      <w:r>
        <w:rPr>
          <w:noProof/>
        </w:rPr>
        <w:fldChar w:fldCharType="separate"/>
      </w:r>
      <w:r>
        <w:rPr>
          <w:noProof/>
        </w:rPr>
        <w:t>11</w:t>
      </w:r>
      <w:r>
        <w:rPr>
          <w:noProof/>
        </w:rPr>
        <w:fldChar w:fldCharType="end"/>
      </w:r>
    </w:p>
    <w:p w14:paraId="1521F92E" w14:textId="46AF331D" w:rsidR="00CD1FC5" w:rsidRDefault="00CD1FC5">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_Toc81576639 \h </w:instrText>
      </w:r>
      <w:r>
        <w:rPr>
          <w:noProof/>
        </w:rPr>
      </w:r>
      <w:r>
        <w:rPr>
          <w:noProof/>
        </w:rPr>
        <w:fldChar w:fldCharType="separate"/>
      </w:r>
      <w:r>
        <w:rPr>
          <w:noProof/>
        </w:rPr>
        <w:t>11</w:t>
      </w:r>
      <w:r>
        <w:rPr>
          <w:noProof/>
        </w:rPr>
        <w:fldChar w:fldCharType="end"/>
      </w:r>
    </w:p>
    <w:p w14:paraId="5361296F" w14:textId="7633EEB5" w:rsidR="00CD1FC5" w:rsidRDefault="00CD1FC5">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_Toc81576640 \h </w:instrText>
      </w:r>
      <w:r>
        <w:rPr>
          <w:noProof/>
        </w:rPr>
      </w:r>
      <w:r>
        <w:rPr>
          <w:noProof/>
        </w:rPr>
        <w:fldChar w:fldCharType="separate"/>
      </w:r>
      <w:r>
        <w:rPr>
          <w:noProof/>
        </w:rPr>
        <w:t>11</w:t>
      </w:r>
      <w:r>
        <w:rPr>
          <w:noProof/>
        </w:rPr>
        <w:fldChar w:fldCharType="end"/>
      </w:r>
    </w:p>
    <w:p w14:paraId="517F6B5A" w14:textId="3A572955" w:rsidR="00CD1FC5" w:rsidRDefault="00CD1FC5">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_Toc81576641 \h </w:instrText>
      </w:r>
      <w:r>
        <w:rPr>
          <w:noProof/>
        </w:rPr>
      </w:r>
      <w:r>
        <w:rPr>
          <w:noProof/>
        </w:rPr>
        <w:fldChar w:fldCharType="separate"/>
      </w:r>
      <w:r>
        <w:rPr>
          <w:noProof/>
        </w:rPr>
        <w:t>12</w:t>
      </w:r>
      <w:r>
        <w:rPr>
          <w:noProof/>
        </w:rPr>
        <w:fldChar w:fldCharType="end"/>
      </w:r>
    </w:p>
    <w:p w14:paraId="20464858" w14:textId="71E77A66" w:rsidR="00CD1FC5" w:rsidRDefault="00CD1FC5">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_Toc81576642 \h </w:instrText>
      </w:r>
      <w:r>
        <w:rPr>
          <w:noProof/>
        </w:rPr>
      </w:r>
      <w:r>
        <w:rPr>
          <w:noProof/>
        </w:rPr>
        <w:fldChar w:fldCharType="separate"/>
      </w:r>
      <w:r>
        <w:rPr>
          <w:noProof/>
        </w:rPr>
        <w:t>13</w:t>
      </w:r>
      <w:r>
        <w:rPr>
          <w:noProof/>
        </w:rPr>
        <w:fldChar w:fldCharType="end"/>
      </w:r>
    </w:p>
    <w:p w14:paraId="435219FB" w14:textId="2227DCB8" w:rsidR="00CD1FC5" w:rsidRDefault="00CD1FC5">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_Toc81576643 \h </w:instrText>
      </w:r>
      <w:r>
        <w:rPr>
          <w:noProof/>
        </w:rPr>
      </w:r>
      <w:r>
        <w:rPr>
          <w:noProof/>
        </w:rPr>
        <w:fldChar w:fldCharType="separate"/>
      </w:r>
      <w:r>
        <w:rPr>
          <w:noProof/>
        </w:rPr>
        <w:t>13</w:t>
      </w:r>
      <w:r>
        <w:rPr>
          <w:noProof/>
        </w:rPr>
        <w:fldChar w:fldCharType="end"/>
      </w:r>
    </w:p>
    <w:p w14:paraId="3FBB8CFF" w14:textId="0BD1582C" w:rsidR="00CD1FC5" w:rsidRDefault="00CD1FC5">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_Toc81576644 \h </w:instrText>
      </w:r>
      <w:r>
        <w:rPr>
          <w:noProof/>
        </w:rPr>
      </w:r>
      <w:r>
        <w:rPr>
          <w:noProof/>
        </w:rPr>
        <w:fldChar w:fldCharType="separate"/>
      </w:r>
      <w:r>
        <w:rPr>
          <w:noProof/>
        </w:rPr>
        <w:t>13</w:t>
      </w:r>
      <w:r>
        <w:rPr>
          <w:noProof/>
        </w:rPr>
        <w:fldChar w:fldCharType="end"/>
      </w:r>
    </w:p>
    <w:p w14:paraId="191CF22C" w14:textId="37B1D6F5" w:rsidR="00CD1FC5" w:rsidRDefault="00CD1FC5">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_Toc81576645 \h </w:instrText>
      </w:r>
      <w:r>
        <w:rPr>
          <w:noProof/>
        </w:rPr>
      </w:r>
      <w:r>
        <w:rPr>
          <w:noProof/>
        </w:rPr>
        <w:fldChar w:fldCharType="separate"/>
      </w:r>
      <w:r>
        <w:rPr>
          <w:noProof/>
        </w:rPr>
        <w:t>13</w:t>
      </w:r>
      <w:r>
        <w:rPr>
          <w:noProof/>
        </w:rPr>
        <w:fldChar w:fldCharType="end"/>
      </w:r>
    </w:p>
    <w:p w14:paraId="06834C2B" w14:textId="12134D0D" w:rsidR="00CD1FC5" w:rsidRDefault="00CD1FC5">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_Toc81576646 \h </w:instrText>
      </w:r>
      <w:r>
        <w:rPr>
          <w:noProof/>
        </w:rPr>
      </w:r>
      <w:r>
        <w:rPr>
          <w:noProof/>
        </w:rPr>
        <w:fldChar w:fldCharType="separate"/>
      </w:r>
      <w:r>
        <w:rPr>
          <w:noProof/>
        </w:rPr>
        <w:t>14</w:t>
      </w:r>
      <w:r>
        <w:rPr>
          <w:noProof/>
        </w:rPr>
        <w:fldChar w:fldCharType="end"/>
      </w:r>
    </w:p>
    <w:p w14:paraId="760DBA5A" w14:textId="04DCF8C3" w:rsidR="00CD1FC5" w:rsidRDefault="00CD1FC5">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_Toc81576647 \h </w:instrText>
      </w:r>
      <w:r>
        <w:rPr>
          <w:noProof/>
        </w:rPr>
      </w:r>
      <w:r>
        <w:rPr>
          <w:noProof/>
        </w:rPr>
        <w:fldChar w:fldCharType="separate"/>
      </w:r>
      <w:r>
        <w:rPr>
          <w:noProof/>
        </w:rPr>
        <w:t>14</w:t>
      </w:r>
      <w:r>
        <w:rPr>
          <w:noProof/>
        </w:rPr>
        <w:fldChar w:fldCharType="end"/>
      </w:r>
    </w:p>
    <w:p w14:paraId="07B2F966" w14:textId="0368AF89" w:rsidR="00CD1FC5" w:rsidRDefault="00CD1FC5">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_Toc81576648 \h </w:instrText>
      </w:r>
      <w:r>
        <w:rPr>
          <w:noProof/>
        </w:rPr>
      </w:r>
      <w:r>
        <w:rPr>
          <w:noProof/>
        </w:rPr>
        <w:fldChar w:fldCharType="separate"/>
      </w:r>
      <w:r>
        <w:rPr>
          <w:noProof/>
        </w:rPr>
        <w:t>14</w:t>
      </w:r>
      <w:r>
        <w:rPr>
          <w:noProof/>
        </w:rPr>
        <w:fldChar w:fldCharType="end"/>
      </w:r>
    </w:p>
    <w:p w14:paraId="78166457" w14:textId="53196499" w:rsidR="00CD1FC5" w:rsidRDefault="00CD1FC5">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_Toc81576649 \h </w:instrText>
      </w:r>
      <w:r>
        <w:rPr>
          <w:noProof/>
        </w:rPr>
      </w:r>
      <w:r>
        <w:rPr>
          <w:noProof/>
        </w:rPr>
        <w:fldChar w:fldCharType="separate"/>
      </w:r>
      <w:r>
        <w:rPr>
          <w:noProof/>
        </w:rPr>
        <w:t>14</w:t>
      </w:r>
      <w:r>
        <w:rPr>
          <w:noProof/>
        </w:rPr>
        <w:fldChar w:fldCharType="end"/>
      </w:r>
    </w:p>
    <w:p w14:paraId="0E1456D8" w14:textId="304511C0" w:rsidR="00CD1FC5" w:rsidRDefault="00CD1FC5">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_Toc81576650 \h </w:instrText>
      </w:r>
      <w:r>
        <w:rPr>
          <w:noProof/>
        </w:rPr>
      </w:r>
      <w:r>
        <w:rPr>
          <w:noProof/>
        </w:rPr>
        <w:fldChar w:fldCharType="separate"/>
      </w:r>
      <w:r>
        <w:rPr>
          <w:noProof/>
        </w:rPr>
        <w:t>14</w:t>
      </w:r>
      <w:r>
        <w:rPr>
          <w:noProof/>
        </w:rPr>
        <w:fldChar w:fldCharType="end"/>
      </w:r>
    </w:p>
    <w:p w14:paraId="3D544C0C" w14:textId="1C46B2AF"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_Toc81576651 \h </w:instrText>
      </w:r>
      <w:r>
        <w:rPr>
          <w:noProof/>
        </w:rPr>
      </w:r>
      <w:r>
        <w:rPr>
          <w:noProof/>
        </w:rPr>
        <w:fldChar w:fldCharType="separate"/>
      </w:r>
      <w:r>
        <w:rPr>
          <w:noProof/>
        </w:rPr>
        <w:t>14</w:t>
      </w:r>
      <w:r>
        <w:rPr>
          <w:noProof/>
        </w:rPr>
        <w:fldChar w:fldCharType="end"/>
      </w:r>
    </w:p>
    <w:p w14:paraId="65F64F4F" w14:textId="6C4FB35F"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_Toc81576652 \h </w:instrText>
      </w:r>
      <w:r>
        <w:rPr>
          <w:noProof/>
        </w:rPr>
      </w:r>
      <w:r>
        <w:rPr>
          <w:noProof/>
        </w:rPr>
        <w:fldChar w:fldCharType="separate"/>
      </w:r>
      <w:r>
        <w:rPr>
          <w:noProof/>
        </w:rPr>
        <w:t>15</w:t>
      </w:r>
      <w:r>
        <w:rPr>
          <w:noProof/>
        </w:rPr>
        <w:fldChar w:fldCharType="end"/>
      </w:r>
    </w:p>
    <w:p w14:paraId="354D7991" w14:textId="21F96CAC"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_Toc81576653 \h </w:instrText>
      </w:r>
      <w:r>
        <w:rPr>
          <w:noProof/>
        </w:rPr>
      </w:r>
      <w:r>
        <w:rPr>
          <w:noProof/>
        </w:rPr>
        <w:fldChar w:fldCharType="separate"/>
      </w:r>
      <w:r>
        <w:rPr>
          <w:noProof/>
        </w:rPr>
        <w:t>15</w:t>
      </w:r>
      <w:r>
        <w:rPr>
          <w:noProof/>
        </w:rPr>
        <w:fldChar w:fldCharType="end"/>
      </w:r>
    </w:p>
    <w:p w14:paraId="783D90C8" w14:textId="0912FB2E"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_Toc81576654 \h </w:instrText>
      </w:r>
      <w:r>
        <w:rPr>
          <w:noProof/>
        </w:rPr>
      </w:r>
      <w:r>
        <w:rPr>
          <w:noProof/>
        </w:rPr>
        <w:fldChar w:fldCharType="separate"/>
      </w:r>
      <w:r>
        <w:rPr>
          <w:noProof/>
        </w:rPr>
        <w:t>16</w:t>
      </w:r>
      <w:r>
        <w:rPr>
          <w:noProof/>
        </w:rPr>
        <w:fldChar w:fldCharType="end"/>
      </w:r>
    </w:p>
    <w:p w14:paraId="6CE83214" w14:textId="6B95262D"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_Toc81576655 \h </w:instrText>
      </w:r>
      <w:r>
        <w:rPr>
          <w:noProof/>
        </w:rPr>
      </w:r>
      <w:r>
        <w:rPr>
          <w:noProof/>
        </w:rPr>
        <w:fldChar w:fldCharType="separate"/>
      </w:r>
      <w:r>
        <w:rPr>
          <w:noProof/>
        </w:rPr>
        <w:t>16</w:t>
      </w:r>
      <w:r>
        <w:rPr>
          <w:noProof/>
        </w:rPr>
        <w:fldChar w:fldCharType="end"/>
      </w:r>
    </w:p>
    <w:p w14:paraId="22D618FC" w14:textId="20340A70" w:rsidR="00CD1FC5" w:rsidRDefault="00CD1FC5">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_Toc81576656 \h </w:instrText>
      </w:r>
      <w:r>
        <w:rPr>
          <w:noProof/>
        </w:rPr>
      </w:r>
      <w:r>
        <w:rPr>
          <w:noProof/>
        </w:rPr>
        <w:fldChar w:fldCharType="separate"/>
      </w:r>
      <w:r>
        <w:rPr>
          <w:noProof/>
        </w:rPr>
        <w:t>16</w:t>
      </w:r>
      <w:r>
        <w:rPr>
          <w:noProof/>
        </w:rPr>
        <w:fldChar w:fldCharType="end"/>
      </w:r>
    </w:p>
    <w:p w14:paraId="0A894ECC" w14:textId="1B161AD7" w:rsidR="00CD1FC5" w:rsidRDefault="00CD1FC5">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_Toc81576657 \h </w:instrText>
      </w:r>
      <w:r>
        <w:rPr>
          <w:noProof/>
        </w:rPr>
      </w:r>
      <w:r>
        <w:rPr>
          <w:noProof/>
        </w:rPr>
        <w:fldChar w:fldCharType="separate"/>
      </w:r>
      <w:r>
        <w:rPr>
          <w:noProof/>
        </w:rPr>
        <w:t>16</w:t>
      </w:r>
      <w:r>
        <w:rPr>
          <w:noProof/>
        </w:rPr>
        <w:fldChar w:fldCharType="end"/>
      </w:r>
    </w:p>
    <w:p w14:paraId="50A09404" w14:textId="685C1BA8"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_Toc81576658 \h </w:instrText>
      </w:r>
      <w:r>
        <w:rPr>
          <w:noProof/>
        </w:rPr>
      </w:r>
      <w:r>
        <w:rPr>
          <w:noProof/>
        </w:rPr>
        <w:fldChar w:fldCharType="separate"/>
      </w:r>
      <w:r>
        <w:rPr>
          <w:noProof/>
        </w:rPr>
        <w:t>16</w:t>
      </w:r>
      <w:r>
        <w:rPr>
          <w:noProof/>
        </w:rPr>
        <w:fldChar w:fldCharType="end"/>
      </w:r>
    </w:p>
    <w:p w14:paraId="3B5B483A" w14:textId="53D7026A"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_Toc81576659 \h </w:instrText>
      </w:r>
      <w:r>
        <w:rPr>
          <w:noProof/>
        </w:rPr>
      </w:r>
      <w:r>
        <w:rPr>
          <w:noProof/>
        </w:rPr>
        <w:fldChar w:fldCharType="separate"/>
      </w:r>
      <w:r>
        <w:rPr>
          <w:noProof/>
        </w:rPr>
        <w:t>17</w:t>
      </w:r>
      <w:r>
        <w:rPr>
          <w:noProof/>
        </w:rPr>
        <w:fldChar w:fldCharType="end"/>
      </w:r>
      <w:r>
        <w:rPr>
          <w:noProof/>
        </w:rPr>
        <w:br/>
      </w:r>
    </w:p>
    <w:p w14:paraId="37EEACB1" w14:textId="49DCC3D9"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lastRenderedPageBreak/>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_Toc81576660 \h </w:instrText>
      </w:r>
      <w:r>
        <w:rPr>
          <w:noProof/>
        </w:rPr>
      </w:r>
      <w:r>
        <w:rPr>
          <w:noProof/>
        </w:rPr>
        <w:fldChar w:fldCharType="separate"/>
      </w:r>
      <w:r>
        <w:rPr>
          <w:noProof/>
        </w:rPr>
        <w:t>18</w:t>
      </w:r>
      <w:r>
        <w:rPr>
          <w:noProof/>
        </w:rPr>
        <w:fldChar w:fldCharType="end"/>
      </w:r>
    </w:p>
    <w:p w14:paraId="5A63D10D" w14:textId="091CFF82"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_Toc81576661 \h </w:instrText>
      </w:r>
      <w:r>
        <w:rPr>
          <w:noProof/>
        </w:rPr>
      </w:r>
      <w:r>
        <w:rPr>
          <w:noProof/>
        </w:rPr>
        <w:fldChar w:fldCharType="separate"/>
      </w:r>
      <w:r>
        <w:rPr>
          <w:noProof/>
        </w:rPr>
        <w:t>18</w:t>
      </w:r>
      <w:r>
        <w:rPr>
          <w:noProof/>
        </w:rPr>
        <w:fldChar w:fldCharType="end"/>
      </w:r>
    </w:p>
    <w:p w14:paraId="4257B5E4" w14:textId="211CCF0D"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_Toc81576662 \h </w:instrText>
      </w:r>
      <w:r>
        <w:rPr>
          <w:noProof/>
        </w:rPr>
      </w:r>
      <w:r>
        <w:rPr>
          <w:noProof/>
        </w:rPr>
        <w:fldChar w:fldCharType="separate"/>
      </w:r>
      <w:r>
        <w:rPr>
          <w:noProof/>
        </w:rPr>
        <w:t>18</w:t>
      </w:r>
      <w:r>
        <w:rPr>
          <w:noProof/>
        </w:rPr>
        <w:fldChar w:fldCharType="end"/>
      </w:r>
    </w:p>
    <w:p w14:paraId="39E9C152" w14:textId="3BFE3717"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_Toc81576663 \h </w:instrText>
      </w:r>
      <w:r>
        <w:rPr>
          <w:noProof/>
        </w:rPr>
      </w:r>
      <w:r>
        <w:rPr>
          <w:noProof/>
        </w:rPr>
        <w:fldChar w:fldCharType="separate"/>
      </w:r>
      <w:r>
        <w:rPr>
          <w:noProof/>
        </w:rPr>
        <w:t>18</w:t>
      </w:r>
      <w:r>
        <w:rPr>
          <w:noProof/>
        </w:rPr>
        <w:fldChar w:fldCharType="end"/>
      </w:r>
    </w:p>
    <w:p w14:paraId="57AA4A4B" w14:textId="2A9EA2F2"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_Toc81576664 \h </w:instrText>
      </w:r>
      <w:r>
        <w:rPr>
          <w:noProof/>
        </w:rPr>
      </w:r>
      <w:r>
        <w:rPr>
          <w:noProof/>
        </w:rPr>
        <w:fldChar w:fldCharType="separate"/>
      </w:r>
      <w:r>
        <w:rPr>
          <w:noProof/>
        </w:rPr>
        <w:t>18</w:t>
      </w:r>
      <w:r>
        <w:rPr>
          <w:noProof/>
        </w:rPr>
        <w:fldChar w:fldCharType="end"/>
      </w:r>
    </w:p>
    <w:p w14:paraId="3AF1017A" w14:textId="02E3D06D"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_Toc81576665 \h </w:instrText>
      </w:r>
      <w:r>
        <w:rPr>
          <w:noProof/>
        </w:rPr>
      </w:r>
      <w:r>
        <w:rPr>
          <w:noProof/>
        </w:rPr>
        <w:fldChar w:fldCharType="separate"/>
      </w:r>
      <w:r>
        <w:rPr>
          <w:noProof/>
        </w:rPr>
        <w:t>19</w:t>
      </w:r>
      <w:r>
        <w:rPr>
          <w:noProof/>
        </w:rPr>
        <w:fldChar w:fldCharType="end"/>
      </w:r>
    </w:p>
    <w:p w14:paraId="4AD2842E" w14:textId="7F01C5E7" w:rsidR="00CD1FC5" w:rsidRDefault="00CD1FC5">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_Toc81576666 \h </w:instrText>
      </w:r>
      <w:r>
        <w:rPr>
          <w:noProof/>
        </w:rPr>
      </w:r>
      <w:r>
        <w:rPr>
          <w:noProof/>
        </w:rPr>
        <w:fldChar w:fldCharType="separate"/>
      </w:r>
      <w:r>
        <w:rPr>
          <w:noProof/>
        </w:rPr>
        <w:t>19</w:t>
      </w:r>
      <w:r>
        <w:rPr>
          <w:noProof/>
        </w:rPr>
        <w:fldChar w:fldCharType="end"/>
      </w:r>
    </w:p>
    <w:p w14:paraId="0925B0E8" w14:textId="61A84C1E"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_Toc81576667 \h </w:instrText>
      </w:r>
      <w:r>
        <w:rPr>
          <w:noProof/>
        </w:rPr>
      </w:r>
      <w:r>
        <w:rPr>
          <w:noProof/>
        </w:rPr>
        <w:fldChar w:fldCharType="separate"/>
      </w:r>
      <w:r>
        <w:rPr>
          <w:noProof/>
        </w:rPr>
        <w:t>19</w:t>
      </w:r>
      <w:r>
        <w:rPr>
          <w:noProof/>
        </w:rPr>
        <w:fldChar w:fldCharType="end"/>
      </w:r>
    </w:p>
    <w:p w14:paraId="06005FBE" w14:textId="2CEEA65A"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_Toc81576668 \h </w:instrText>
      </w:r>
      <w:r>
        <w:rPr>
          <w:noProof/>
        </w:rPr>
      </w:r>
      <w:r>
        <w:rPr>
          <w:noProof/>
        </w:rPr>
        <w:fldChar w:fldCharType="separate"/>
      </w:r>
      <w:r>
        <w:rPr>
          <w:noProof/>
        </w:rPr>
        <w:t>20</w:t>
      </w:r>
      <w:r>
        <w:rPr>
          <w:noProof/>
        </w:rPr>
        <w:fldChar w:fldCharType="end"/>
      </w:r>
    </w:p>
    <w:p w14:paraId="5765BCFC" w14:textId="33D0378A"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_Toc81576669 \h </w:instrText>
      </w:r>
      <w:r>
        <w:rPr>
          <w:noProof/>
        </w:rPr>
      </w:r>
      <w:r>
        <w:rPr>
          <w:noProof/>
        </w:rPr>
        <w:fldChar w:fldCharType="separate"/>
      </w:r>
      <w:r>
        <w:rPr>
          <w:noProof/>
        </w:rPr>
        <w:t>20</w:t>
      </w:r>
      <w:r>
        <w:rPr>
          <w:noProof/>
        </w:rPr>
        <w:fldChar w:fldCharType="end"/>
      </w:r>
    </w:p>
    <w:p w14:paraId="750FFBE4" w14:textId="342900C9"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_Toc81576670 \h </w:instrText>
      </w:r>
      <w:r>
        <w:rPr>
          <w:noProof/>
        </w:rPr>
      </w:r>
      <w:r>
        <w:rPr>
          <w:noProof/>
        </w:rPr>
        <w:fldChar w:fldCharType="separate"/>
      </w:r>
      <w:r>
        <w:rPr>
          <w:noProof/>
        </w:rPr>
        <w:t>21</w:t>
      </w:r>
      <w:r>
        <w:rPr>
          <w:noProof/>
        </w:rPr>
        <w:fldChar w:fldCharType="end"/>
      </w:r>
    </w:p>
    <w:p w14:paraId="013F4CB3" w14:textId="47EF4FAB" w:rsidR="00CD1FC5" w:rsidRDefault="00CD1FC5">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_Toc81576671 \h </w:instrText>
      </w:r>
      <w:r>
        <w:rPr>
          <w:noProof/>
        </w:rPr>
      </w:r>
      <w:r>
        <w:rPr>
          <w:noProof/>
        </w:rPr>
        <w:fldChar w:fldCharType="separate"/>
      </w:r>
      <w:r>
        <w:rPr>
          <w:noProof/>
        </w:rPr>
        <w:t>22</w:t>
      </w:r>
      <w:r>
        <w:rPr>
          <w:noProof/>
        </w:rPr>
        <w:fldChar w:fldCharType="end"/>
      </w:r>
    </w:p>
    <w:p w14:paraId="746E0DAC" w14:textId="77AEDD48" w:rsidR="00CD1FC5" w:rsidRDefault="00CD1FC5">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_Toc81576672 \h </w:instrText>
      </w:r>
      <w:r>
        <w:rPr>
          <w:noProof/>
        </w:rPr>
      </w:r>
      <w:r>
        <w:rPr>
          <w:noProof/>
        </w:rPr>
        <w:fldChar w:fldCharType="separate"/>
      </w:r>
      <w:r>
        <w:rPr>
          <w:noProof/>
        </w:rPr>
        <w:t>23</w:t>
      </w:r>
      <w:r>
        <w:rPr>
          <w:noProof/>
        </w:rPr>
        <w:fldChar w:fldCharType="end"/>
      </w:r>
    </w:p>
    <w:p w14:paraId="6749EE70" w14:textId="5D83F674" w:rsidR="00DD3C0D" w:rsidRDefault="004A238A" w:rsidP="00DD3C0D">
      <w:pPr>
        <w:sectPr w:rsidR="00DD3C0D" w:rsidSect="00CD1FC5">
          <w:footerReference w:type="default" r:id="rId14"/>
          <w:headerReference w:type="first" r:id="rId15"/>
          <w:pgSz w:w="11907" w:h="16840" w:code="9"/>
          <w:pgMar w:top="2034" w:right="1418" w:bottom="851" w:left="1701" w:header="568" w:footer="709" w:gutter="0"/>
          <w:cols w:space="720"/>
          <w:titlePg/>
          <w:docGrid w:linePitch="360"/>
        </w:sectPr>
      </w:pPr>
      <w:r>
        <w:rPr>
          <w:rFonts w:eastAsia="Calibri"/>
          <w:szCs w:val="28"/>
          <w:lang w:val="en-US"/>
        </w:rPr>
        <w:fldChar w:fldCharType="end"/>
      </w:r>
    </w:p>
    <w:p w14:paraId="1D98635A" w14:textId="69269A17" w:rsidR="00D00456" w:rsidRPr="005C7B4A" w:rsidRDefault="00777C25" w:rsidP="00C7457F">
      <w:pPr>
        <w:pStyle w:val="Heading2"/>
      </w:pPr>
      <w:bookmarkStart w:id="1" w:name="_Toc77234113"/>
      <w:bookmarkStart w:id="2" w:name="_Toc77237273"/>
      <w:bookmarkStart w:id="3" w:name="_[Program_name]:_[Grant"/>
      <w:bookmarkStart w:id="4" w:name="_Toc81576623"/>
      <w:bookmarkStart w:id="5" w:name="_Toc458420391"/>
      <w:bookmarkStart w:id="6" w:name="_Toc462824846"/>
      <w:bookmarkEnd w:id="1"/>
      <w:bookmarkEnd w:id="2"/>
      <w:bookmarkEnd w:id="3"/>
      <w:r>
        <w:lastRenderedPageBreak/>
        <w:t xml:space="preserve">Families and Communities </w:t>
      </w:r>
      <w:r w:rsidR="00D00456" w:rsidRPr="00D00456">
        <w:t>Program</w:t>
      </w:r>
      <w:r w:rsidR="00D14A4E">
        <w:t xml:space="preserve">: </w:t>
      </w:r>
      <w:r w:rsidR="00990A0F">
        <w:t xml:space="preserve">Strong and Resilient </w:t>
      </w:r>
      <w:r w:rsidR="003F612A">
        <w:t xml:space="preserve">Communities </w:t>
      </w:r>
      <w:r w:rsidR="00990A0F">
        <w:t xml:space="preserve">(SARC) Activity - Inclusive Communities Grants </w:t>
      </w:r>
      <w:r w:rsidR="005447D1">
        <w:t>p</w:t>
      </w:r>
      <w:r w:rsidR="00D00456" w:rsidRPr="00D00456">
        <w:t>rocess</w:t>
      </w:r>
      <w:r w:rsidR="009F2B71">
        <w:t>es</w:t>
      </w:r>
      <w:bookmarkEnd w:id="4"/>
    </w:p>
    <w:bookmarkEnd w:id="5"/>
    <w:bookmarkEnd w:id="6"/>
    <w:p w14:paraId="7A2831A8" w14:textId="0480072D" w:rsidR="00CE6D9D" w:rsidRPr="00777C25" w:rsidRDefault="00CE6D9D" w:rsidP="000C1F85">
      <w:pPr>
        <w:pBdr>
          <w:top w:val="single" w:sz="4" w:space="1" w:color="auto"/>
          <w:left w:val="single" w:sz="4" w:space="4" w:color="auto"/>
          <w:bottom w:val="single" w:sz="4" w:space="1" w:color="auto"/>
          <w:right w:val="single" w:sz="4" w:space="4" w:color="auto"/>
        </w:pBdr>
        <w:spacing w:after="0"/>
        <w:jc w:val="center"/>
        <w:rPr>
          <w:b/>
          <w:color w:val="000000" w:themeColor="text1"/>
        </w:rPr>
      </w:pPr>
      <w:r w:rsidRPr="00777C25">
        <w:rPr>
          <w:b/>
          <w:color w:val="000000" w:themeColor="text1"/>
        </w:rPr>
        <w:t xml:space="preserve">The </w:t>
      </w:r>
      <w:r w:rsidR="00F55900">
        <w:rPr>
          <w:b/>
          <w:color w:val="000000" w:themeColor="text1"/>
        </w:rPr>
        <w:t>Families and Communities Program</w:t>
      </w:r>
      <w:r w:rsidRPr="00777C25">
        <w:rPr>
          <w:b/>
          <w:color w:val="000000" w:themeColor="text1"/>
        </w:rPr>
        <w:t xml:space="preserve"> is</w:t>
      </w:r>
      <w:r w:rsidR="00181A24" w:rsidRPr="00777C25">
        <w:rPr>
          <w:b/>
          <w:color w:val="000000" w:themeColor="text1"/>
        </w:rPr>
        <w:t xml:space="preserve"> </w:t>
      </w:r>
      <w:r w:rsidRPr="00777C25">
        <w:rPr>
          <w:b/>
          <w:color w:val="000000" w:themeColor="text1"/>
        </w:rPr>
        <w:t>designed to achieve Australian Government objectives</w:t>
      </w:r>
      <w:r w:rsidR="00CA45F9" w:rsidRPr="00777C25">
        <w:rPr>
          <w:b/>
          <w:color w:val="000000" w:themeColor="text1"/>
        </w:rPr>
        <w:t>.</w:t>
      </w:r>
      <w:r w:rsidRPr="00777C25">
        <w:rPr>
          <w:b/>
          <w:color w:val="000000" w:themeColor="text1"/>
        </w:rPr>
        <w:t xml:space="preserve"> </w:t>
      </w:r>
    </w:p>
    <w:p w14:paraId="3E95FBAA" w14:textId="22824C42" w:rsidR="00CE6D9D" w:rsidRDefault="00E52373" w:rsidP="001A2697">
      <w:pPr>
        <w:pBdr>
          <w:top w:val="single" w:sz="4" w:space="1" w:color="auto"/>
          <w:left w:val="single" w:sz="4" w:space="4" w:color="auto"/>
          <w:bottom w:val="single" w:sz="4" w:space="1" w:color="auto"/>
          <w:right w:val="single" w:sz="4" w:space="4" w:color="auto"/>
        </w:pBdr>
        <w:spacing w:after="0"/>
        <w:jc w:val="center"/>
        <w:rPr>
          <w:rStyle w:val="Hyperlink"/>
          <w:i/>
        </w:rPr>
      </w:pPr>
      <w:r w:rsidRPr="00777C25">
        <w:rPr>
          <w:color w:val="000000" w:themeColor="text1"/>
        </w:rPr>
        <w:t xml:space="preserve">This grant opportunity is part of the above </w:t>
      </w:r>
      <w:r w:rsidR="00D164B1" w:rsidRPr="00777C25">
        <w:rPr>
          <w:color w:val="000000" w:themeColor="text1"/>
        </w:rPr>
        <w:t>g</w:t>
      </w:r>
      <w:r w:rsidRPr="00777C25">
        <w:rPr>
          <w:color w:val="000000" w:themeColor="text1"/>
        </w:rPr>
        <w:t xml:space="preserve">rant </w:t>
      </w:r>
      <w:r w:rsidR="00D164B1" w:rsidRPr="00777C25">
        <w:rPr>
          <w:color w:val="000000" w:themeColor="text1"/>
        </w:rPr>
        <w:t>p</w:t>
      </w:r>
      <w:r w:rsidRPr="00777C25">
        <w:rPr>
          <w:color w:val="000000" w:themeColor="text1"/>
        </w:rPr>
        <w:t xml:space="preserve">rogram which contributes to </w:t>
      </w:r>
      <w:r w:rsidR="001338A2" w:rsidRPr="00777C25">
        <w:rPr>
          <w:color w:val="000000" w:themeColor="text1"/>
        </w:rPr>
        <w:t>the Department of Social Services</w:t>
      </w:r>
      <w:r w:rsidRPr="00777C25">
        <w:rPr>
          <w:color w:val="000000" w:themeColor="text1"/>
        </w:rPr>
        <w:t xml:space="preserve">’ Outcome </w:t>
      </w:r>
      <w:r w:rsidR="00777C25" w:rsidRPr="00777C25">
        <w:rPr>
          <w:color w:val="000000" w:themeColor="text1"/>
        </w:rPr>
        <w:t>2 Families and Communities</w:t>
      </w:r>
      <w:r w:rsidR="00BC54ED" w:rsidRPr="00777C25">
        <w:rPr>
          <w:color w:val="000000" w:themeColor="text1"/>
        </w:rPr>
        <w:t xml:space="preserve">. </w:t>
      </w:r>
      <w:r w:rsidRPr="00777C25">
        <w:rPr>
          <w:color w:val="000000" w:themeColor="text1"/>
        </w:rPr>
        <w:t>The</w:t>
      </w:r>
      <w:r w:rsidR="001338A2" w:rsidRPr="00777C25">
        <w:rPr>
          <w:color w:val="000000" w:themeColor="text1"/>
        </w:rPr>
        <w:t xml:space="preserve"> Department of Social Services</w:t>
      </w:r>
      <w:r w:rsidRPr="00777C25">
        <w:rPr>
          <w:color w:val="000000" w:themeColor="text1"/>
        </w:rPr>
        <w:t xml:space="preserve"> works with stakeholders to plan and design the grant program according to the</w:t>
      </w:r>
    </w:p>
    <w:p w14:paraId="4933D4BA" w14:textId="2F91E532" w:rsidR="001834C3" w:rsidRPr="00E577B0" w:rsidRDefault="004167DF" w:rsidP="001A2697">
      <w:pPr>
        <w:pBdr>
          <w:top w:val="single" w:sz="4" w:space="1" w:color="auto"/>
          <w:left w:val="single" w:sz="4" w:space="4" w:color="auto"/>
          <w:bottom w:val="single" w:sz="4" w:space="1" w:color="auto"/>
          <w:right w:val="single" w:sz="4" w:space="4" w:color="auto"/>
        </w:pBdr>
        <w:spacing w:after="0"/>
        <w:jc w:val="center"/>
      </w:pPr>
      <w:hyperlink r:id="rId16" w:history="1">
        <w:r w:rsidR="001834C3">
          <w:rPr>
            <w:rStyle w:val="Hyperlink"/>
          </w:rPr>
          <w:t>Commonwealth Grants Rules and Guidelines 2017 (CGRGs)</w:t>
        </w:r>
      </w:hyperlink>
      <w:r w:rsidR="001834C3">
        <w:t>.</w:t>
      </w:r>
    </w:p>
    <w:p w14:paraId="47D7F763" w14:textId="50804098" w:rsidR="00E577B0" w:rsidRPr="00E577B0" w:rsidRDefault="00E577B0" w:rsidP="00E577B0">
      <w:pPr>
        <w:spacing w:after="0"/>
        <w:jc w:val="center"/>
        <w:rPr>
          <w:rFonts w:ascii="Wingdings" w:hAnsi="Wingdings"/>
        </w:rPr>
      </w:pPr>
      <w:r w:rsidRPr="00F40BDA">
        <w:rPr>
          <w:rFonts w:ascii="Wingdings" w:hAnsi="Wingdings"/>
        </w:rPr>
        <w:t></w:t>
      </w:r>
    </w:p>
    <w:p w14:paraId="1D2F714F"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1CB061E" w14:textId="638747B2"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7" w:history="1">
        <w:r w:rsidRPr="00452C26">
          <w:rPr>
            <w:rStyle w:val="Hyperlink"/>
          </w:rPr>
          <w:t>GrantConnect</w:t>
        </w:r>
      </w:hyperlink>
      <w:r w:rsidRPr="009E283B">
        <w:t xml:space="preserve"> </w:t>
      </w:r>
      <w:r>
        <w:t xml:space="preserve">and </w:t>
      </w:r>
      <w:hyperlink r:id="rId18" w:history="1">
        <w:r w:rsidRPr="00A7274E">
          <w:rPr>
            <w:rStyle w:val="Hyperlink"/>
          </w:rPr>
          <w:t>Community Grants Hub</w:t>
        </w:r>
      </w:hyperlink>
      <w:r>
        <w:t xml:space="preserve"> websites.</w:t>
      </w:r>
    </w:p>
    <w:p w14:paraId="0355B01C" w14:textId="1B1320A4"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07B67694"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rsidR="00CE6D9D" w:rsidRPr="003208A4">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024E2643"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19B19DF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709D9F35" w:rsidR="00CE6D9D" w:rsidRPr="00777C25" w:rsidRDefault="00CE6D9D" w:rsidP="00CE6D9D">
      <w:pPr>
        <w:pBdr>
          <w:top w:val="single" w:sz="2" w:space="1" w:color="auto"/>
          <w:left w:val="single" w:sz="2" w:space="4" w:color="auto"/>
          <w:bottom w:val="single" w:sz="2" w:space="1" w:color="auto"/>
          <w:right w:val="single" w:sz="2" w:space="4" w:color="auto"/>
        </w:pBdr>
        <w:spacing w:after="0"/>
        <w:jc w:val="center"/>
        <w:rPr>
          <w:b/>
          <w:color w:val="000000" w:themeColor="text1"/>
        </w:rPr>
      </w:pPr>
      <w:r w:rsidRPr="00777C25">
        <w:rPr>
          <w:b/>
          <w:color w:val="000000" w:themeColor="text1"/>
        </w:rPr>
        <w:t xml:space="preserve">Evaluation of the </w:t>
      </w:r>
      <w:r w:rsidR="00990A0F">
        <w:rPr>
          <w:b/>
          <w:color w:val="000000" w:themeColor="text1"/>
        </w:rPr>
        <w:t xml:space="preserve">Strong and Resilient </w:t>
      </w:r>
      <w:r w:rsidR="003F612A">
        <w:rPr>
          <w:b/>
          <w:color w:val="000000" w:themeColor="text1"/>
        </w:rPr>
        <w:t xml:space="preserve">Communities </w:t>
      </w:r>
      <w:r w:rsidR="00990A0F">
        <w:rPr>
          <w:b/>
          <w:color w:val="000000" w:themeColor="text1"/>
        </w:rPr>
        <w:t xml:space="preserve">(SARC) Activity - Inclusive Communities Grants </w:t>
      </w:r>
      <w:r w:rsidR="00777C25" w:rsidRPr="00777C25">
        <w:rPr>
          <w:b/>
          <w:color w:val="000000" w:themeColor="text1"/>
        </w:rPr>
        <w:t>opportunity</w:t>
      </w:r>
    </w:p>
    <w:p w14:paraId="10C31618" w14:textId="0E2097B0" w:rsidR="00843AFD" w:rsidRPr="00777C25" w:rsidRDefault="00293465" w:rsidP="00CD1FC5">
      <w:pPr>
        <w:pBdr>
          <w:top w:val="single" w:sz="2" w:space="1" w:color="auto"/>
          <w:left w:val="single" w:sz="2" w:space="4" w:color="auto"/>
          <w:bottom w:val="single" w:sz="2" w:space="1" w:color="auto"/>
          <w:right w:val="single" w:sz="2" w:space="4" w:color="auto"/>
        </w:pBdr>
        <w:spacing w:after="0"/>
        <w:jc w:val="center"/>
        <w:rPr>
          <w:color w:val="000000" w:themeColor="text1"/>
        </w:rPr>
      </w:pPr>
      <w:r w:rsidRPr="00777C25">
        <w:rPr>
          <w:color w:val="000000" w:themeColor="text1"/>
        </w:rPr>
        <w:t>We</w:t>
      </w:r>
      <w:r w:rsidR="00105D44" w:rsidRPr="00777C25">
        <w:rPr>
          <w:color w:val="000000" w:themeColor="text1"/>
        </w:rPr>
        <w:t xml:space="preserve"> </w:t>
      </w:r>
      <w:r w:rsidR="00CE6D9D" w:rsidRPr="00777C25">
        <w:rPr>
          <w:color w:val="000000" w:themeColor="text1"/>
        </w:rPr>
        <w:t xml:space="preserve">evaluate </w:t>
      </w:r>
      <w:r w:rsidR="001B4EAA" w:rsidRPr="00777C25">
        <w:rPr>
          <w:color w:val="000000" w:themeColor="text1"/>
        </w:rPr>
        <w:t xml:space="preserve">your </w:t>
      </w:r>
      <w:r w:rsidR="00CE6D9D" w:rsidRPr="00777C25">
        <w:rPr>
          <w:color w:val="000000" w:themeColor="text1"/>
        </w:rPr>
        <w:t xml:space="preserve">specific grant activity and </w:t>
      </w:r>
      <w:r w:rsidR="001B4EAA" w:rsidRPr="00777C25">
        <w:rPr>
          <w:color w:val="000000" w:themeColor="text1"/>
        </w:rPr>
        <w:t>the</w:t>
      </w:r>
      <w:r w:rsidR="00777C25" w:rsidRPr="00777C25">
        <w:rPr>
          <w:color w:val="000000" w:themeColor="text1"/>
        </w:rPr>
        <w:t xml:space="preserve"> </w:t>
      </w:r>
      <w:r w:rsidR="00990A0F">
        <w:rPr>
          <w:color w:val="000000" w:themeColor="text1"/>
        </w:rPr>
        <w:t xml:space="preserve">Strong and Resilient </w:t>
      </w:r>
      <w:r w:rsidR="003F612A">
        <w:rPr>
          <w:color w:val="000000" w:themeColor="text1"/>
        </w:rPr>
        <w:t xml:space="preserve">Communities </w:t>
      </w:r>
      <w:r w:rsidR="00990A0F">
        <w:rPr>
          <w:color w:val="000000" w:themeColor="text1"/>
        </w:rPr>
        <w:t xml:space="preserve">(SARC) Activity - Inclusive Communities Grants </w:t>
      </w:r>
      <w:r w:rsidR="00CE6D9D" w:rsidRPr="00777C25">
        <w:rPr>
          <w:color w:val="000000" w:themeColor="text1"/>
        </w:rPr>
        <w:t>opportunity as a whole. We base this on information you provide us and that we collect from various sources.</w:t>
      </w:r>
    </w:p>
    <w:p w14:paraId="2733628C" w14:textId="7CAD1282" w:rsidR="00E00BAF" w:rsidRPr="00181A24" w:rsidRDefault="00E00BAF" w:rsidP="00C7457F">
      <w:pPr>
        <w:pStyle w:val="Heading3"/>
      </w:pPr>
      <w:bookmarkStart w:id="7" w:name="_Toc81576624"/>
      <w:r w:rsidRPr="00181A24">
        <w:lastRenderedPageBreak/>
        <w:t>Introduction</w:t>
      </w:r>
      <w:bookmarkEnd w:id="7"/>
    </w:p>
    <w:p w14:paraId="795867CD" w14:textId="2FD82D39" w:rsidR="00D3694B" w:rsidRDefault="00D3694B" w:rsidP="000C1F85">
      <w:r>
        <w:t xml:space="preserve">These guidelines contain information for the </w:t>
      </w:r>
      <w:r w:rsidR="0043112C" w:rsidRPr="00A62325">
        <w:rPr>
          <w:color w:val="000000" w:themeColor="text1"/>
        </w:rPr>
        <w:t xml:space="preserve">Strong and Resilient Communities </w:t>
      </w:r>
      <w:r w:rsidR="00B63D82">
        <w:rPr>
          <w:color w:val="000000" w:themeColor="text1"/>
        </w:rPr>
        <w:t xml:space="preserve">(SARC) </w:t>
      </w:r>
      <w:r w:rsidR="005E4875">
        <w:rPr>
          <w:color w:val="000000" w:themeColor="text1"/>
        </w:rPr>
        <w:t>Activity</w:t>
      </w:r>
      <w:r w:rsidR="00B63D82">
        <w:rPr>
          <w:color w:val="000000" w:themeColor="text1"/>
        </w:rPr>
        <w:t xml:space="preserve"> – Inclusive Communities</w:t>
      </w:r>
      <w:r w:rsidR="0043112C" w:rsidRPr="00A62325">
        <w:rPr>
          <w:color w:val="000000" w:themeColor="text1"/>
        </w:rPr>
        <w:t xml:space="preserve"> </w:t>
      </w:r>
      <w:r>
        <w:t xml:space="preserve">grants. </w:t>
      </w:r>
    </w:p>
    <w:p w14:paraId="3E9FA450" w14:textId="7E0DA932" w:rsidR="0043112C" w:rsidRPr="003913F1" w:rsidRDefault="0043112C" w:rsidP="001A2697">
      <w:pPr>
        <w:rPr>
          <w:rFonts w:cs="Arial"/>
          <w:color w:val="000000" w:themeColor="text1"/>
        </w:rPr>
      </w:pPr>
      <w:r w:rsidRPr="003913F1">
        <w:rPr>
          <w:rFonts w:cs="Arial"/>
          <w:color w:val="000000" w:themeColor="text1"/>
        </w:rPr>
        <w:t xml:space="preserve">The </w:t>
      </w:r>
      <w:r w:rsidR="003F612A">
        <w:rPr>
          <w:rFonts w:cs="Arial"/>
          <w:color w:val="000000" w:themeColor="text1"/>
        </w:rPr>
        <w:t xml:space="preserve">SARC </w:t>
      </w:r>
      <w:r w:rsidR="00990A0F">
        <w:rPr>
          <w:rFonts w:cs="Arial"/>
          <w:color w:val="000000" w:themeColor="text1"/>
        </w:rPr>
        <w:t xml:space="preserve">Activity - Inclusive Communities Grants </w:t>
      </w:r>
      <w:r w:rsidRPr="003913F1">
        <w:rPr>
          <w:rFonts w:cs="Arial"/>
          <w:color w:val="000000" w:themeColor="text1"/>
        </w:rPr>
        <w:t>is an element of the</w:t>
      </w:r>
      <w:r w:rsidR="00D42C94" w:rsidRPr="003913F1">
        <w:rPr>
          <w:rFonts w:cs="Arial"/>
          <w:color w:val="000000" w:themeColor="text1"/>
        </w:rPr>
        <w:t xml:space="preserve"> Volunteering and Community Connectedness Program</w:t>
      </w:r>
      <w:r w:rsidR="00B60BC8">
        <w:rPr>
          <w:rFonts w:cs="Arial"/>
          <w:color w:val="000000" w:themeColor="text1"/>
        </w:rPr>
        <w:t xml:space="preserve"> Component</w:t>
      </w:r>
      <w:r w:rsidR="00D42C94" w:rsidRPr="003913F1">
        <w:rPr>
          <w:rFonts w:cs="Arial"/>
          <w:color w:val="000000" w:themeColor="text1"/>
        </w:rPr>
        <w:t xml:space="preserve"> within</w:t>
      </w:r>
      <w:r w:rsidRPr="003913F1">
        <w:rPr>
          <w:rFonts w:cs="Arial"/>
          <w:color w:val="000000" w:themeColor="text1"/>
        </w:rPr>
        <w:t xml:space="preserve"> </w:t>
      </w:r>
      <w:r w:rsidR="00DE160B">
        <w:rPr>
          <w:rFonts w:cs="Arial"/>
          <w:color w:val="000000" w:themeColor="text1"/>
        </w:rPr>
        <w:t xml:space="preserve">the </w:t>
      </w:r>
      <w:r w:rsidRPr="003913F1">
        <w:rPr>
          <w:rFonts w:cs="Arial"/>
        </w:rPr>
        <w:t xml:space="preserve">Families and Communities Program. </w:t>
      </w:r>
      <w:r w:rsidRPr="003913F1">
        <w:rPr>
          <w:rFonts w:cs="Arial"/>
          <w:color w:val="000000" w:themeColor="text1"/>
        </w:rPr>
        <w:t xml:space="preserve">The Families and Communities Program aims </w:t>
      </w:r>
      <w:r w:rsidR="006E64FB" w:rsidRPr="003913F1">
        <w:t xml:space="preserve">to support the social and economic participation of vulnerable and disadvantaged people by enabling the development of community driven/led solutions, designed to meet identified strong needs that place people on </w:t>
      </w:r>
      <w:r w:rsidR="004715E3" w:rsidRPr="003913F1">
        <w:t>long-term</w:t>
      </w:r>
      <w:r w:rsidR="006E64FB" w:rsidRPr="003913F1">
        <w:t xml:space="preserve"> pathways towards self-reliance</w:t>
      </w:r>
      <w:r w:rsidR="00E20901" w:rsidRPr="003913F1">
        <w:t>.</w:t>
      </w:r>
    </w:p>
    <w:p w14:paraId="5B3C90A0" w14:textId="3DB34DE2" w:rsidR="00D3694B" w:rsidRDefault="00D3694B" w:rsidP="00254F6F">
      <w:r>
        <w:t xml:space="preserve">You must read these guidelines before filling out an application. </w:t>
      </w:r>
    </w:p>
    <w:p w14:paraId="3D852A2F" w14:textId="77777777" w:rsidR="00E00BAF" w:rsidRPr="00E00BAF" w:rsidRDefault="00E00BAF" w:rsidP="00254F6F">
      <w:r w:rsidRPr="00E00BAF">
        <w:t>This document sets out:</w:t>
      </w:r>
    </w:p>
    <w:p w14:paraId="38B021AB" w14:textId="47C113C4" w:rsidR="00E00BAF" w:rsidRPr="009E283B" w:rsidRDefault="00E00BAF" w:rsidP="004C37AE">
      <w:pPr>
        <w:pStyle w:val="ListBullet"/>
        <w:numPr>
          <w:ilvl w:val="0"/>
          <w:numId w:val="9"/>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 xml:space="preserve">the purpose of the </w:t>
      </w:r>
      <w:r w:rsidR="003F612A">
        <w:rPr>
          <w:rStyle w:val="highlightedtextChar"/>
          <w:rFonts w:ascii="Arial" w:hAnsi="Arial" w:cs="Arial"/>
          <w:b w:val="0"/>
          <w:color w:val="auto"/>
          <w:sz w:val="20"/>
          <w:szCs w:val="20"/>
        </w:rPr>
        <w:t>SARC</w:t>
      </w:r>
      <w:r w:rsidR="00990A0F">
        <w:rPr>
          <w:rStyle w:val="highlightedtextChar"/>
          <w:rFonts w:ascii="Arial" w:hAnsi="Arial" w:cs="Arial"/>
          <w:b w:val="0"/>
          <w:color w:val="auto"/>
          <w:sz w:val="20"/>
          <w:szCs w:val="20"/>
        </w:rPr>
        <w:t xml:space="preserve"> Activity - Inclusive Communities Grants </w:t>
      </w:r>
      <w:r w:rsidRPr="009E283B">
        <w:rPr>
          <w:rStyle w:val="highlightedtextChar"/>
          <w:rFonts w:ascii="Arial" w:hAnsi="Arial" w:cs="Arial"/>
          <w:b w:val="0"/>
          <w:color w:val="auto"/>
          <w:sz w:val="20"/>
          <w:szCs w:val="20"/>
        </w:rPr>
        <w:t>opportunity</w:t>
      </w:r>
    </w:p>
    <w:p w14:paraId="580879BB" w14:textId="77777777" w:rsidR="00E00BAF" w:rsidRPr="009E283B" w:rsidRDefault="00E00BAF" w:rsidP="004C37AE">
      <w:pPr>
        <w:pStyle w:val="ListBullet"/>
        <w:numPr>
          <w:ilvl w:val="0"/>
          <w:numId w:val="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32E841" w14:textId="77777777" w:rsidR="00E00BAF" w:rsidRPr="009E283B" w:rsidRDefault="00E00BAF" w:rsidP="004C37AE">
      <w:pPr>
        <w:pStyle w:val="ListBullet"/>
        <w:numPr>
          <w:ilvl w:val="0"/>
          <w:numId w:val="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404DFFA" w14:textId="77777777" w:rsidR="00E00BAF" w:rsidRPr="009E283B" w:rsidRDefault="00E00BAF" w:rsidP="004C37AE">
      <w:pPr>
        <w:pStyle w:val="ListBullet"/>
        <w:numPr>
          <w:ilvl w:val="0"/>
          <w:numId w:val="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4C37AE">
      <w:pPr>
        <w:pStyle w:val="ListBullet"/>
        <w:numPr>
          <w:ilvl w:val="0"/>
          <w:numId w:val="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4C37AE">
      <w:pPr>
        <w:pStyle w:val="ListBullet"/>
        <w:numPr>
          <w:ilvl w:val="0"/>
          <w:numId w:val="9"/>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C8A6A49" w14:textId="3A4B7CB3" w:rsidR="00D3694B" w:rsidRPr="00313B89" w:rsidRDefault="00E20901" w:rsidP="001A2697">
      <w:pPr>
        <w:pStyle w:val="ListBullet"/>
        <w:spacing w:after="120"/>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The Department of Social Services </w:t>
      </w:r>
      <w:r w:rsidR="008979A5">
        <w:rPr>
          <w:rStyle w:val="highlightedtextChar"/>
          <w:rFonts w:ascii="Arial" w:hAnsi="Arial" w:cs="Arial"/>
          <w:b w:val="0"/>
          <w:color w:val="auto"/>
          <w:sz w:val="20"/>
          <w:szCs w:val="20"/>
        </w:rPr>
        <w:t xml:space="preserve">(the department) </w:t>
      </w:r>
      <w:r w:rsidRPr="00D3694B">
        <w:rPr>
          <w:rStyle w:val="highlightedtextChar"/>
          <w:rFonts w:ascii="Arial" w:hAnsi="Arial" w:cs="Arial"/>
          <w:b w:val="0"/>
          <w:color w:val="auto"/>
          <w:sz w:val="20"/>
          <w:szCs w:val="20"/>
        </w:rPr>
        <w:t>and Community Grants Hub will administer this grant opportunity and process</w:t>
      </w:r>
      <w:r w:rsidR="00C7383F">
        <w:rPr>
          <w:rStyle w:val="highlightedtextChar"/>
          <w:rFonts w:ascii="Arial" w:hAnsi="Arial" w:cs="Arial"/>
          <w:b w:val="0"/>
          <w:color w:val="auto"/>
          <w:sz w:val="20"/>
          <w:szCs w:val="20"/>
        </w:rPr>
        <w:t>.</w:t>
      </w:r>
      <w:bookmarkStart w:id="8" w:name="_Toc75438859"/>
      <w:bookmarkEnd w:id="8"/>
    </w:p>
    <w:p w14:paraId="451C4BFC" w14:textId="77777777" w:rsidR="00907078" w:rsidRPr="00F40BDA" w:rsidRDefault="005C7B4A" w:rsidP="00C7457F">
      <w:pPr>
        <w:pStyle w:val="Heading2"/>
      </w:pPr>
      <w:bookmarkStart w:id="9" w:name="_Toc81576625"/>
      <w:r>
        <w:t xml:space="preserve">About the </w:t>
      </w:r>
      <w:r w:rsidR="00FE6C6F">
        <w:t>g</w:t>
      </w:r>
      <w:r>
        <w:t xml:space="preserve">rant </w:t>
      </w:r>
      <w:r w:rsidR="00FE6C6F">
        <w:t>p</w:t>
      </w:r>
      <w:r w:rsidR="00EB5DA7">
        <w:t>rogram</w:t>
      </w:r>
      <w:bookmarkEnd w:id="9"/>
    </w:p>
    <w:p w14:paraId="24288E68" w14:textId="2512EDA5" w:rsidR="00200AE5" w:rsidRDefault="00455742" w:rsidP="00455742">
      <w:bookmarkStart w:id="10" w:name="_Toc75438861"/>
      <w:bookmarkStart w:id="11" w:name="_Toc75438862"/>
      <w:bookmarkStart w:id="12" w:name="_Toc75438863"/>
      <w:bookmarkStart w:id="13" w:name="_Toc494290488"/>
      <w:bookmarkEnd w:id="10"/>
      <w:bookmarkEnd w:id="11"/>
      <w:bookmarkEnd w:id="12"/>
      <w:bookmarkEnd w:id="13"/>
      <w:r w:rsidRPr="003913F1">
        <w:t xml:space="preserve">The </w:t>
      </w:r>
      <w:r w:rsidR="003F612A">
        <w:rPr>
          <w:rFonts w:cs="Arial"/>
          <w:color w:val="000000" w:themeColor="text1"/>
        </w:rPr>
        <w:t>SARC</w:t>
      </w:r>
      <w:r w:rsidR="00990A0F">
        <w:rPr>
          <w:rFonts w:cs="Arial"/>
          <w:color w:val="000000" w:themeColor="text1"/>
        </w:rPr>
        <w:t xml:space="preserve"> </w:t>
      </w:r>
      <w:r w:rsidR="008A49AE">
        <w:rPr>
          <w:rFonts w:cs="Arial"/>
          <w:color w:val="000000" w:themeColor="text1"/>
        </w:rPr>
        <w:t>Activity</w:t>
      </w:r>
      <w:r w:rsidRPr="003913F1">
        <w:rPr>
          <w:rFonts w:cs="Arial"/>
          <w:color w:val="000000" w:themeColor="text1"/>
        </w:rPr>
        <w:t xml:space="preserve"> </w:t>
      </w:r>
      <w:r w:rsidR="00990A0F">
        <w:rPr>
          <w:rFonts w:cs="Arial"/>
          <w:color w:val="000000" w:themeColor="text1"/>
        </w:rPr>
        <w:t xml:space="preserve">– Inclusive Communities Grants </w:t>
      </w:r>
      <w:r w:rsidRPr="003913F1">
        <w:t>(the</w:t>
      </w:r>
      <w:r w:rsidR="00990A0F">
        <w:t> </w:t>
      </w:r>
      <w:r w:rsidRPr="003913F1">
        <w:t xml:space="preserve">program) will run over </w:t>
      </w:r>
      <w:r w:rsidR="00516546">
        <w:t>5</w:t>
      </w:r>
      <w:r w:rsidR="00516546" w:rsidRPr="003913F1">
        <w:t xml:space="preserve"> </w:t>
      </w:r>
      <w:r w:rsidRPr="003913F1">
        <w:t>years from 1 July 2022 to 30 June 2027.</w:t>
      </w:r>
      <w:r w:rsidR="00200AE5" w:rsidRPr="003913F1">
        <w:t xml:space="preserve"> The department will run an annual submission period, with grant applications being considered in tranches. This grant opportunity seeks </w:t>
      </w:r>
      <w:r w:rsidR="0023145E">
        <w:t>applications for projects</w:t>
      </w:r>
      <w:r w:rsidR="0023145E" w:rsidRPr="003913F1">
        <w:t xml:space="preserve"> </w:t>
      </w:r>
      <w:r w:rsidR="00200AE5" w:rsidRPr="003913F1">
        <w:t>to be delivered from 1 July 2022 to 30 June 2024.</w:t>
      </w:r>
    </w:p>
    <w:p w14:paraId="08843C91" w14:textId="7561F111" w:rsidR="00455742" w:rsidRPr="00095057" w:rsidRDefault="00455742" w:rsidP="009C0AEB">
      <w:pPr>
        <w:rPr>
          <w:rFonts w:cs="Arial"/>
          <w:b/>
          <w:color w:val="000000" w:themeColor="text1"/>
        </w:rPr>
      </w:pPr>
      <w:r w:rsidRPr="00095057">
        <w:rPr>
          <w:rFonts w:cs="Arial"/>
          <w:b/>
          <w:color w:val="000000" w:themeColor="text1"/>
        </w:rPr>
        <w:t>The objectives of the program</w:t>
      </w:r>
    </w:p>
    <w:p w14:paraId="54142E3D" w14:textId="18D1DB2A" w:rsidR="00455742" w:rsidRPr="009C0AEB" w:rsidRDefault="003F612A" w:rsidP="001A2697">
      <w:pPr>
        <w:rPr>
          <w:rFonts w:cs="Arial"/>
          <w:color w:val="000000" w:themeColor="text1"/>
        </w:rPr>
      </w:pPr>
      <w:r>
        <w:rPr>
          <w:rFonts w:cs="Arial"/>
          <w:color w:val="000000" w:themeColor="text1"/>
        </w:rPr>
        <w:t xml:space="preserve">The SARC </w:t>
      </w:r>
      <w:r w:rsidR="008A49AE">
        <w:rPr>
          <w:rFonts w:cs="Arial"/>
          <w:color w:val="000000" w:themeColor="text1"/>
        </w:rPr>
        <w:t>Activity</w:t>
      </w:r>
      <w:r w:rsidR="00455742" w:rsidRPr="009C0AEB">
        <w:rPr>
          <w:rFonts w:cs="Arial"/>
          <w:color w:val="000000" w:themeColor="text1"/>
        </w:rPr>
        <w:t xml:space="preserve"> </w:t>
      </w:r>
      <w:r w:rsidR="00990A0F">
        <w:rPr>
          <w:rFonts w:cs="Arial"/>
          <w:color w:val="000000" w:themeColor="text1"/>
        </w:rPr>
        <w:t>– Inclusive Communities G</w:t>
      </w:r>
      <w:r w:rsidR="00455742" w:rsidRPr="009C0AEB">
        <w:rPr>
          <w:rFonts w:cs="Arial"/>
          <w:color w:val="000000" w:themeColor="text1"/>
        </w:rPr>
        <w:t xml:space="preserve">rants aim to support </w:t>
      </w:r>
      <w:r w:rsidR="001E484E">
        <w:rPr>
          <w:rFonts w:cs="Arial"/>
          <w:color w:val="000000" w:themeColor="text1"/>
        </w:rPr>
        <w:t xml:space="preserve">vulnerable and disadvantaged people on pathways to self-reliance and empowerment through local </w:t>
      </w:r>
      <w:r w:rsidR="00455742" w:rsidRPr="009C0AEB">
        <w:rPr>
          <w:rFonts w:cs="Arial"/>
          <w:color w:val="000000" w:themeColor="text1"/>
        </w:rPr>
        <w:t>community</w:t>
      </w:r>
      <w:r w:rsidR="001E484E">
        <w:rPr>
          <w:rFonts w:cs="Arial"/>
          <w:color w:val="000000" w:themeColor="text1"/>
        </w:rPr>
        <w:t>-driven</w:t>
      </w:r>
      <w:r w:rsidR="00455742" w:rsidRPr="009C0AEB">
        <w:rPr>
          <w:rFonts w:cs="Arial"/>
          <w:color w:val="000000" w:themeColor="text1"/>
        </w:rPr>
        <w:t xml:space="preserve"> </w:t>
      </w:r>
      <w:r w:rsidR="001E484E">
        <w:rPr>
          <w:rFonts w:cs="Arial"/>
          <w:color w:val="000000" w:themeColor="text1"/>
        </w:rPr>
        <w:t>solutions</w:t>
      </w:r>
      <w:r w:rsidR="001E484E" w:rsidRPr="009C0AEB">
        <w:rPr>
          <w:rFonts w:cs="Arial"/>
          <w:color w:val="000000" w:themeColor="text1"/>
        </w:rPr>
        <w:t xml:space="preserve"> </w:t>
      </w:r>
      <w:r w:rsidR="001E484E">
        <w:rPr>
          <w:rFonts w:cs="Arial"/>
          <w:color w:val="000000" w:themeColor="text1"/>
        </w:rPr>
        <w:t>that support them to participate socially and economically.</w:t>
      </w:r>
      <w:r w:rsidR="00455742" w:rsidRPr="009C0AEB">
        <w:rPr>
          <w:rFonts w:cs="Arial"/>
          <w:color w:val="000000" w:themeColor="text1"/>
        </w:rPr>
        <w:t xml:space="preserve"> </w:t>
      </w:r>
      <w:r>
        <w:rPr>
          <w:rFonts w:cs="Arial"/>
          <w:color w:val="000000" w:themeColor="text1"/>
        </w:rPr>
        <w:t>The SARC</w:t>
      </w:r>
      <w:r w:rsidR="00990A0F">
        <w:rPr>
          <w:rFonts w:cs="Arial"/>
          <w:color w:val="000000" w:themeColor="text1"/>
        </w:rPr>
        <w:t xml:space="preserve"> Activity - Inclusive Communities Grants </w:t>
      </w:r>
      <w:r w:rsidR="00205F2E" w:rsidRPr="00624FAB">
        <w:rPr>
          <w:rFonts w:cs="Arial"/>
          <w:color w:val="000000" w:themeColor="text1"/>
        </w:rPr>
        <w:t xml:space="preserve">will focus on </w:t>
      </w:r>
      <w:r w:rsidR="00205F2E">
        <w:rPr>
          <w:rFonts w:cs="Arial"/>
          <w:color w:val="000000" w:themeColor="text1"/>
        </w:rPr>
        <w:t xml:space="preserve">supporting people of working age (15-64 years) in </w:t>
      </w:r>
      <w:r w:rsidR="00205F2E" w:rsidRPr="00624FAB">
        <w:rPr>
          <w:rFonts w:cs="Arial"/>
          <w:color w:val="000000" w:themeColor="text1"/>
        </w:rPr>
        <w:t>geographic areas of high socio-economic disadvantage across all states and territories</w:t>
      </w:r>
      <w:r w:rsidR="00205F2E">
        <w:rPr>
          <w:rFonts w:cs="Arial"/>
          <w:color w:val="000000" w:themeColor="text1"/>
        </w:rPr>
        <w:t xml:space="preserve">. </w:t>
      </w:r>
      <w:r>
        <w:rPr>
          <w:rFonts w:cs="Arial"/>
          <w:color w:val="000000" w:themeColor="text1"/>
        </w:rPr>
        <w:t xml:space="preserve">SARC </w:t>
      </w:r>
      <w:r w:rsidR="00990A0F">
        <w:rPr>
          <w:rFonts w:cs="Arial"/>
          <w:color w:val="000000" w:themeColor="text1"/>
        </w:rPr>
        <w:t xml:space="preserve">Activity - Inclusive Communities Grants </w:t>
      </w:r>
      <w:r w:rsidR="000A7AC4">
        <w:rPr>
          <w:rFonts w:cs="Arial"/>
          <w:color w:val="000000" w:themeColor="text1"/>
        </w:rPr>
        <w:t xml:space="preserve">support vulnerable people </w:t>
      </w:r>
      <w:r w:rsidR="00455742" w:rsidRPr="009C0AEB">
        <w:rPr>
          <w:rFonts w:cs="Arial"/>
          <w:color w:val="000000" w:themeColor="text1"/>
        </w:rPr>
        <w:t>address barriers to participating in community activities</w:t>
      </w:r>
      <w:r w:rsidR="000A7AC4">
        <w:rPr>
          <w:rFonts w:cs="Arial"/>
          <w:color w:val="000000" w:themeColor="text1"/>
        </w:rPr>
        <w:t xml:space="preserve">, </w:t>
      </w:r>
      <w:r w:rsidR="00455742" w:rsidRPr="009C0AEB">
        <w:rPr>
          <w:rFonts w:cs="Arial"/>
          <w:color w:val="000000" w:themeColor="text1"/>
        </w:rPr>
        <w:t>reduc</w:t>
      </w:r>
      <w:r w:rsidR="000A7AC4">
        <w:rPr>
          <w:rFonts w:cs="Arial"/>
          <w:color w:val="000000" w:themeColor="text1"/>
        </w:rPr>
        <w:t>e</w:t>
      </w:r>
      <w:r w:rsidR="00455742" w:rsidRPr="009C0AEB">
        <w:rPr>
          <w:rFonts w:cs="Arial"/>
          <w:color w:val="000000" w:themeColor="text1"/>
        </w:rPr>
        <w:t xml:space="preserve"> social isolation, develop soft skills</w:t>
      </w:r>
      <w:r w:rsidR="000A7AC4">
        <w:rPr>
          <w:rFonts w:cs="Arial"/>
          <w:color w:val="000000" w:themeColor="text1"/>
        </w:rPr>
        <w:t xml:space="preserve"> </w:t>
      </w:r>
      <w:r w:rsidR="000E0078">
        <w:rPr>
          <w:rFonts w:cs="Arial"/>
          <w:color w:val="000000" w:themeColor="text1"/>
        </w:rPr>
        <w:t>and</w:t>
      </w:r>
      <w:r w:rsidR="00455742" w:rsidRPr="009C0AEB">
        <w:rPr>
          <w:rFonts w:cs="Arial"/>
          <w:color w:val="000000" w:themeColor="text1"/>
        </w:rPr>
        <w:t xml:space="preserve"> support social and economic participation by </w:t>
      </w:r>
      <w:r w:rsidR="00FD6EF9">
        <w:rPr>
          <w:rFonts w:cs="Arial"/>
          <w:color w:val="000000" w:themeColor="text1"/>
        </w:rPr>
        <w:t>funding projects</w:t>
      </w:r>
      <w:r w:rsidR="00455742" w:rsidRPr="009C0AEB">
        <w:rPr>
          <w:rFonts w:cs="Arial"/>
          <w:color w:val="000000" w:themeColor="text1"/>
        </w:rPr>
        <w:t xml:space="preserve"> that:</w:t>
      </w:r>
    </w:p>
    <w:p w14:paraId="253EB068" w14:textId="63156F7A" w:rsidR="00455742" w:rsidRPr="009C0AEB" w:rsidRDefault="00455742" w:rsidP="004C37AE">
      <w:pPr>
        <w:pStyle w:val="ListParagraph"/>
        <w:numPr>
          <w:ilvl w:val="0"/>
          <w:numId w:val="24"/>
        </w:numPr>
        <w:spacing w:after="80"/>
        <w:ind w:left="425" w:hanging="425"/>
        <w:contextualSpacing w:val="0"/>
        <w:rPr>
          <w:rFonts w:cs="Arial"/>
          <w:color w:val="000000" w:themeColor="text1"/>
        </w:rPr>
      </w:pPr>
      <w:r w:rsidRPr="009C0AEB">
        <w:rPr>
          <w:rFonts w:cs="Arial"/>
          <w:color w:val="000000" w:themeColor="text1"/>
        </w:rPr>
        <w:t xml:space="preserve">support the development of </w:t>
      </w:r>
      <w:r w:rsidR="00991D2F">
        <w:rPr>
          <w:rFonts w:cs="Arial"/>
          <w:color w:val="000000" w:themeColor="text1"/>
        </w:rPr>
        <w:t>young people</w:t>
      </w:r>
      <w:r w:rsidR="00991D2F" w:rsidRPr="009C0AEB">
        <w:rPr>
          <w:rFonts w:cs="Arial"/>
          <w:color w:val="000000" w:themeColor="text1"/>
        </w:rPr>
        <w:t xml:space="preserve"> </w:t>
      </w:r>
      <w:r w:rsidRPr="009C0AEB">
        <w:rPr>
          <w:rFonts w:cs="Arial"/>
          <w:color w:val="000000" w:themeColor="text1"/>
        </w:rPr>
        <w:t>aged 12 to 18 years who are</w:t>
      </w:r>
      <w:r w:rsidR="00205F2E">
        <w:rPr>
          <w:rFonts w:cs="Arial"/>
          <w:color w:val="000000" w:themeColor="text1"/>
        </w:rPr>
        <w:t>, or are at risk of, being</w:t>
      </w:r>
      <w:r w:rsidRPr="009C0AEB">
        <w:rPr>
          <w:rFonts w:cs="Arial"/>
          <w:color w:val="000000" w:themeColor="text1"/>
        </w:rPr>
        <w:t xml:space="preserve"> disengaged</w:t>
      </w:r>
      <w:r w:rsidR="00205F2E">
        <w:rPr>
          <w:rFonts w:cs="Arial"/>
          <w:color w:val="000000" w:themeColor="text1"/>
        </w:rPr>
        <w:t>,</w:t>
      </w:r>
      <w:r w:rsidRPr="009C0AEB">
        <w:rPr>
          <w:rFonts w:cs="Arial"/>
          <w:color w:val="000000" w:themeColor="text1"/>
        </w:rPr>
        <w:t xml:space="preserve"> </w:t>
      </w:r>
      <w:r w:rsidR="00205F2E" w:rsidRPr="009C0AEB">
        <w:rPr>
          <w:rFonts w:cs="Arial"/>
          <w:color w:val="000000" w:themeColor="text1"/>
        </w:rPr>
        <w:t>marginalised and</w:t>
      </w:r>
      <w:r w:rsidRPr="009C0AEB">
        <w:rPr>
          <w:rFonts w:cs="Arial"/>
          <w:color w:val="000000" w:themeColor="text1"/>
        </w:rPr>
        <w:t xml:space="preserve"> </w:t>
      </w:r>
      <w:r w:rsidR="00205F2E">
        <w:rPr>
          <w:rFonts w:cs="Arial"/>
          <w:color w:val="000000" w:themeColor="text1"/>
        </w:rPr>
        <w:t xml:space="preserve">having limited </w:t>
      </w:r>
      <w:r w:rsidR="000A7AC4">
        <w:rPr>
          <w:rFonts w:cs="Arial"/>
          <w:color w:val="000000" w:themeColor="text1"/>
        </w:rPr>
        <w:t>engagement</w:t>
      </w:r>
      <w:r w:rsidR="00205F2E">
        <w:rPr>
          <w:rFonts w:cs="Arial"/>
          <w:color w:val="000000" w:themeColor="text1"/>
        </w:rPr>
        <w:t xml:space="preserve"> </w:t>
      </w:r>
      <w:r w:rsidR="000A7AC4">
        <w:rPr>
          <w:rFonts w:cs="Arial"/>
          <w:color w:val="000000" w:themeColor="text1"/>
        </w:rPr>
        <w:t>with education/training</w:t>
      </w:r>
    </w:p>
    <w:p w14:paraId="71023BE0" w14:textId="48627742" w:rsidR="00455742" w:rsidRPr="009C0AEB" w:rsidRDefault="000E0078" w:rsidP="004C37AE">
      <w:pPr>
        <w:pStyle w:val="ListParagraph"/>
        <w:numPr>
          <w:ilvl w:val="0"/>
          <w:numId w:val="24"/>
        </w:numPr>
        <w:spacing w:after="80"/>
        <w:ind w:left="425" w:hanging="425"/>
        <w:contextualSpacing w:val="0"/>
        <w:rPr>
          <w:rFonts w:cs="Arial"/>
          <w:color w:val="000000" w:themeColor="text1"/>
        </w:rPr>
      </w:pPr>
      <w:r>
        <w:rPr>
          <w:rFonts w:cs="Arial"/>
          <w:color w:val="000000" w:themeColor="text1"/>
        </w:rPr>
        <w:t>support</w:t>
      </w:r>
      <w:r w:rsidR="00455742" w:rsidRPr="009C0AEB">
        <w:rPr>
          <w:rFonts w:cs="Arial"/>
          <w:color w:val="000000" w:themeColor="text1"/>
        </w:rPr>
        <w:t xml:space="preserve"> people with disabilities </w:t>
      </w:r>
      <w:r w:rsidR="00624FAB">
        <w:rPr>
          <w:rFonts w:cs="Arial"/>
          <w:color w:val="000000" w:themeColor="text1"/>
        </w:rPr>
        <w:t xml:space="preserve">and/or mental </w:t>
      </w:r>
      <w:r w:rsidR="001F50AD">
        <w:rPr>
          <w:rFonts w:cs="Arial"/>
          <w:color w:val="000000" w:themeColor="text1"/>
        </w:rPr>
        <w:t>health issues</w:t>
      </w:r>
      <w:r w:rsidR="00624FAB">
        <w:rPr>
          <w:rFonts w:cs="Arial"/>
          <w:color w:val="000000" w:themeColor="text1"/>
        </w:rPr>
        <w:t xml:space="preserve"> </w:t>
      </w:r>
      <w:r>
        <w:rPr>
          <w:rFonts w:cs="Arial"/>
          <w:color w:val="000000" w:themeColor="text1"/>
        </w:rPr>
        <w:t xml:space="preserve">to participate </w:t>
      </w:r>
      <w:r w:rsidR="00991D2F">
        <w:rPr>
          <w:rFonts w:cs="Arial"/>
          <w:color w:val="000000" w:themeColor="text1"/>
        </w:rPr>
        <w:t>in their community</w:t>
      </w:r>
      <w:r w:rsidR="00455742" w:rsidRPr="009C0AEB">
        <w:rPr>
          <w:rFonts w:cs="Arial"/>
          <w:color w:val="000000" w:themeColor="text1"/>
        </w:rPr>
        <w:t xml:space="preserve">, and </w:t>
      </w:r>
      <w:r w:rsidR="00991D2F">
        <w:rPr>
          <w:rFonts w:cs="Arial"/>
          <w:color w:val="000000" w:themeColor="text1"/>
        </w:rPr>
        <w:t xml:space="preserve">work </w:t>
      </w:r>
      <w:r>
        <w:rPr>
          <w:rFonts w:cs="Arial"/>
          <w:color w:val="000000" w:themeColor="text1"/>
        </w:rPr>
        <w:t>towards</w:t>
      </w:r>
      <w:r w:rsidR="00455742" w:rsidRPr="009C0AEB">
        <w:rPr>
          <w:rFonts w:cs="Arial"/>
          <w:color w:val="000000" w:themeColor="text1"/>
        </w:rPr>
        <w:t xml:space="preserve"> becom</w:t>
      </w:r>
      <w:r>
        <w:rPr>
          <w:rFonts w:cs="Arial"/>
          <w:color w:val="000000" w:themeColor="text1"/>
        </w:rPr>
        <w:t>ing</w:t>
      </w:r>
      <w:r w:rsidR="00455742" w:rsidRPr="009C0AEB">
        <w:rPr>
          <w:rFonts w:cs="Arial"/>
          <w:color w:val="000000" w:themeColor="text1"/>
        </w:rPr>
        <w:t xml:space="preserve"> and</w:t>
      </w:r>
      <w:r>
        <w:rPr>
          <w:rFonts w:cs="Arial"/>
          <w:color w:val="000000" w:themeColor="text1"/>
        </w:rPr>
        <w:t>/or</w:t>
      </w:r>
      <w:r w:rsidR="00455742" w:rsidRPr="009C0AEB">
        <w:rPr>
          <w:rFonts w:cs="Arial"/>
          <w:color w:val="000000" w:themeColor="text1"/>
        </w:rPr>
        <w:t xml:space="preserve"> remain</w:t>
      </w:r>
      <w:r>
        <w:rPr>
          <w:rFonts w:cs="Arial"/>
          <w:color w:val="000000" w:themeColor="text1"/>
        </w:rPr>
        <w:t>ing</w:t>
      </w:r>
      <w:r w:rsidR="00455742" w:rsidRPr="009C0AEB">
        <w:rPr>
          <w:rFonts w:cs="Arial"/>
          <w:color w:val="000000" w:themeColor="text1"/>
        </w:rPr>
        <w:t xml:space="preserve"> independent</w:t>
      </w:r>
      <w:r w:rsidR="00991D2F">
        <w:rPr>
          <w:rFonts w:cs="Arial"/>
          <w:color w:val="000000" w:themeColor="text1"/>
        </w:rPr>
        <w:t xml:space="preserve"> and engaged</w:t>
      </w:r>
    </w:p>
    <w:p w14:paraId="7DC0061E" w14:textId="0485F3F3" w:rsidR="00455742" w:rsidRPr="009C0AEB" w:rsidRDefault="00455742" w:rsidP="004C37AE">
      <w:pPr>
        <w:pStyle w:val="ListParagraph"/>
        <w:numPr>
          <w:ilvl w:val="0"/>
          <w:numId w:val="24"/>
        </w:numPr>
        <w:spacing w:after="80"/>
        <w:ind w:left="425" w:hanging="425"/>
        <w:contextualSpacing w:val="0"/>
        <w:rPr>
          <w:rFonts w:cs="Arial"/>
          <w:color w:val="000000" w:themeColor="text1"/>
        </w:rPr>
      </w:pPr>
      <w:r w:rsidRPr="009C0AEB">
        <w:rPr>
          <w:rFonts w:cs="Arial"/>
          <w:color w:val="000000" w:themeColor="text1"/>
        </w:rPr>
        <w:t xml:space="preserve">support </w:t>
      </w:r>
      <w:r w:rsidR="00991D2F">
        <w:rPr>
          <w:rFonts w:cs="Arial"/>
          <w:color w:val="000000" w:themeColor="text1"/>
        </w:rPr>
        <w:t>vulnerable women who are, or are at risk of, isolation or discrimination to participate in their community and increase their sense of self agency and empowerment</w:t>
      </w:r>
    </w:p>
    <w:p w14:paraId="7D4BF722" w14:textId="7195E005" w:rsidR="00624FAB" w:rsidRDefault="001F50AD" w:rsidP="004C37AE">
      <w:pPr>
        <w:pStyle w:val="ListParagraph"/>
        <w:numPr>
          <w:ilvl w:val="0"/>
          <w:numId w:val="24"/>
        </w:numPr>
        <w:spacing w:after="80"/>
        <w:ind w:left="425" w:hanging="425"/>
        <w:contextualSpacing w:val="0"/>
        <w:rPr>
          <w:rFonts w:cs="Arial"/>
          <w:color w:val="000000" w:themeColor="text1"/>
        </w:rPr>
      </w:pPr>
      <w:r>
        <w:rPr>
          <w:rFonts w:cs="Arial"/>
          <w:color w:val="000000" w:themeColor="text1"/>
        </w:rPr>
        <w:t xml:space="preserve">support </w:t>
      </w:r>
      <w:r w:rsidR="00455742" w:rsidRPr="009C0AEB">
        <w:rPr>
          <w:rFonts w:cs="Arial"/>
          <w:color w:val="000000" w:themeColor="text1"/>
        </w:rPr>
        <w:t>people</w:t>
      </w:r>
      <w:r w:rsidR="00991D2F">
        <w:rPr>
          <w:rFonts w:cs="Arial"/>
          <w:color w:val="000000" w:themeColor="text1"/>
        </w:rPr>
        <w:t xml:space="preserve"> who are unemployed to</w:t>
      </w:r>
      <w:r w:rsidRPr="001F50AD">
        <w:rPr>
          <w:rFonts w:cs="Arial"/>
          <w:color w:val="000000" w:themeColor="text1"/>
        </w:rPr>
        <w:t xml:space="preserve"> </w:t>
      </w:r>
      <w:r>
        <w:rPr>
          <w:rFonts w:cs="Arial"/>
          <w:color w:val="000000" w:themeColor="text1"/>
        </w:rPr>
        <w:t xml:space="preserve">address individual barriers to employment </w:t>
      </w:r>
      <w:r w:rsidR="00487F09">
        <w:rPr>
          <w:rFonts w:cs="Arial"/>
          <w:color w:val="000000" w:themeColor="text1"/>
        </w:rPr>
        <w:t xml:space="preserve">and </w:t>
      </w:r>
      <w:r>
        <w:rPr>
          <w:rFonts w:cs="Arial"/>
          <w:color w:val="000000" w:themeColor="text1"/>
        </w:rPr>
        <w:t xml:space="preserve">increase their </w:t>
      </w:r>
      <w:r w:rsidR="00095057">
        <w:rPr>
          <w:rFonts w:cs="Arial"/>
          <w:color w:val="000000" w:themeColor="text1"/>
        </w:rPr>
        <w:t xml:space="preserve">capacity to </w:t>
      </w:r>
      <w:r w:rsidR="002351E4">
        <w:rPr>
          <w:rFonts w:cs="Arial"/>
          <w:color w:val="000000" w:themeColor="text1"/>
        </w:rPr>
        <w:t>engage with existing employment/</w:t>
      </w:r>
      <w:r w:rsidR="00991D2F">
        <w:rPr>
          <w:rFonts w:cs="Arial"/>
          <w:color w:val="000000" w:themeColor="text1"/>
        </w:rPr>
        <w:t xml:space="preserve">training </w:t>
      </w:r>
      <w:r w:rsidR="00095057">
        <w:rPr>
          <w:rFonts w:cs="Arial"/>
          <w:color w:val="000000" w:themeColor="text1"/>
        </w:rPr>
        <w:t>services and/or work towards gaining employment</w:t>
      </w:r>
    </w:p>
    <w:p w14:paraId="4AB7B5F1" w14:textId="307924AB" w:rsidR="00455742" w:rsidRPr="00B65BD8" w:rsidRDefault="00B65BD8" w:rsidP="00376D88">
      <w:pPr>
        <w:keepLines/>
        <w:spacing w:after="80"/>
        <w:rPr>
          <w:rFonts w:cs="Arial"/>
          <w:color w:val="000000" w:themeColor="text1"/>
        </w:rPr>
      </w:pPr>
      <w:r>
        <w:rPr>
          <w:rFonts w:cs="Arial"/>
          <w:color w:val="000000" w:themeColor="text1"/>
        </w:rPr>
        <w:lastRenderedPageBreak/>
        <w:t xml:space="preserve">The </w:t>
      </w:r>
      <w:r w:rsidR="003F612A">
        <w:rPr>
          <w:rFonts w:cs="Arial"/>
          <w:color w:val="000000" w:themeColor="text1"/>
        </w:rPr>
        <w:t xml:space="preserve">SARC </w:t>
      </w:r>
      <w:r w:rsidR="00990A0F">
        <w:rPr>
          <w:rFonts w:cs="Arial"/>
          <w:color w:val="000000" w:themeColor="text1"/>
        </w:rPr>
        <w:t xml:space="preserve">Activity - Inclusive Communities Grants </w:t>
      </w:r>
      <w:r>
        <w:rPr>
          <w:rFonts w:cs="Arial"/>
          <w:color w:val="000000" w:themeColor="text1"/>
        </w:rPr>
        <w:t>ha</w:t>
      </w:r>
      <w:r w:rsidR="00DE10BF">
        <w:rPr>
          <w:rFonts w:cs="Arial"/>
          <w:color w:val="000000" w:themeColor="text1"/>
        </w:rPr>
        <w:t>ve</w:t>
      </w:r>
      <w:r>
        <w:rPr>
          <w:rFonts w:cs="Arial"/>
          <w:color w:val="000000" w:themeColor="text1"/>
        </w:rPr>
        <w:t xml:space="preserve"> a strong focus on the </w:t>
      </w:r>
      <w:r w:rsidR="0059188B">
        <w:rPr>
          <w:rFonts w:cs="Arial"/>
          <w:color w:val="000000" w:themeColor="text1"/>
        </w:rPr>
        <w:t xml:space="preserve">identification, </w:t>
      </w:r>
      <w:r>
        <w:rPr>
          <w:rFonts w:cs="Arial"/>
          <w:color w:val="000000" w:themeColor="text1"/>
        </w:rPr>
        <w:t>measurement and demonstration of achieved outcomes, not just outputs</w:t>
      </w:r>
      <w:r w:rsidR="00F9447E">
        <w:rPr>
          <w:rFonts w:cs="Arial"/>
          <w:color w:val="000000" w:themeColor="text1"/>
        </w:rPr>
        <w:t>,</w:t>
      </w:r>
      <w:r w:rsidR="0059188B">
        <w:rPr>
          <w:rFonts w:cs="Arial"/>
          <w:color w:val="000000" w:themeColor="text1"/>
        </w:rPr>
        <w:t xml:space="preserve"> that are delivered within the </w:t>
      </w:r>
      <w:r w:rsidR="00F9447E">
        <w:rPr>
          <w:rFonts w:cs="Arial"/>
          <w:color w:val="000000" w:themeColor="text1"/>
        </w:rPr>
        <w:t xml:space="preserve">time and resourcing of the </w:t>
      </w:r>
      <w:r w:rsidR="0059188B">
        <w:rPr>
          <w:rFonts w:cs="Arial"/>
          <w:color w:val="000000" w:themeColor="text1"/>
        </w:rPr>
        <w:t>grant Activity</w:t>
      </w:r>
      <w:r>
        <w:rPr>
          <w:rFonts w:cs="Arial"/>
          <w:color w:val="000000" w:themeColor="text1"/>
        </w:rPr>
        <w:t xml:space="preserve">. For this </w:t>
      </w:r>
      <w:r w:rsidR="0059188B" w:rsidRPr="00A24B38">
        <w:rPr>
          <w:rFonts w:cstheme="minorHAnsi"/>
        </w:rPr>
        <w:t xml:space="preserve">activity, participation in the </w:t>
      </w:r>
      <w:r w:rsidR="0059188B">
        <w:rPr>
          <w:rFonts w:cstheme="minorHAnsi"/>
        </w:rPr>
        <w:t xml:space="preserve">Data Exchange </w:t>
      </w:r>
      <w:r w:rsidR="0059188B" w:rsidRPr="00A24B38">
        <w:rPr>
          <w:rFonts w:cstheme="minorHAnsi"/>
        </w:rPr>
        <w:t>‘partnership approach’ is a requirement of funding</w:t>
      </w:r>
      <w:r w:rsidR="0059188B">
        <w:rPr>
          <w:rFonts w:cstheme="minorHAnsi"/>
        </w:rPr>
        <w:t xml:space="preserve"> (see Section 12.2 for more information)</w:t>
      </w:r>
      <w:r w:rsidR="00F9447E">
        <w:rPr>
          <w:rFonts w:cstheme="minorHAnsi"/>
        </w:rPr>
        <w:t xml:space="preserve"> and will assist organisations and the department demonstrate and reflect on consistent outcome-focused data</w:t>
      </w:r>
      <w:r w:rsidR="0059188B" w:rsidRPr="00A24B38">
        <w:rPr>
          <w:rFonts w:cstheme="minorHAnsi"/>
        </w:rPr>
        <w:t>.</w:t>
      </w:r>
    </w:p>
    <w:p w14:paraId="68471C57" w14:textId="1399E3C1" w:rsidR="00455742" w:rsidRDefault="00455742" w:rsidP="000C1F85">
      <w:r w:rsidRPr="00045933">
        <w:t xml:space="preserve">The </w:t>
      </w:r>
      <w:r>
        <w:t>intended</w:t>
      </w:r>
      <w:r w:rsidRPr="00045933">
        <w:t xml:space="preserve"> outcomes of the </w:t>
      </w:r>
      <w:r>
        <w:t>p</w:t>
      </w:r>
      <w:r w:rsidRPr="00045933">
        <w:t xml:space="preserve">rogram </w:t>
      </w:r>
      <w:r w:rsidR="0030018A">
        <w:t xml:space="preserve">relate to strengthened community connections, economic and social participation and increased levels of self-reliance, wellbeing and mental health. </w:t>
      </w:r>
      <w:r w:rsidR="00344277">
        <w:t>Outcomes may be achieved at a group or individual level and across one or multiple disadvantaged cohorts. Funded projects under the program may achieve one or more of the following intended outcomes</w:t>
      </w:r>
      <w:r>
        <w:t>:</w:t>
      </w:r>
    </w:p>
    <w:p w14:paraId="18CA6C0D" w14:textId="10C0BCD7" w:rsidR="00B93219" w:rsidRPr="004C37AE" w:rsidRDefault="00E20901" w:rsidP="004C37AE">
      <w:pPr>
        <w:pStyle w:val="ListParagraph"/>
        <w:numPr>
          <w:ilvl w:val="0"/>
          <w:numId w:val="24"/>
        </w:numPr>
        <w:spacing w:after="80"/>
        <w:ind w:left="425" w:hanging="425"/>
        <w:contextualSpacing w:val="0"/>
        <w:rPr>
          <w:rFonts w:cs="Arial"/>
          <w:color w:val="000000" w:themeColor="text1"/>
        </w:rPr>
      </w:pPr>
      <w:r w:rsidRPr="004C37AE">
        <w:rPr>
          <w:rFonts w:cs="Arial"/>
          <w:color w:val="000000" w:themeColor="text1"/>
        </w:rPr>
        <w:t>i</w:t>
      </w:r>
      <w:r w:rsidR="009857C9" w:rsidRPr="004C37AE">
        <w:rPr>
          <w:rFonts w:cs="Arial"/>
          <w:color w:val="000000" w:themeColor="text1"/>
        </w:rPr>
        <w:t>ncreased social, civic and economic participation</w:t>
      </w:r>
    </w:p>
    <w:p w14:paraId="76CA028B" w14:textId="77777777" w:rsidR="00344277" w:rsidRPr="004C37AE" w:rsidRDefault="00344277" w:rsidP="004C37AE">
      <w:pPr>
        <w:pStyle w:val="ListParagraph"/>
        <w:numPr>
          <w:ilvl w:val="0"/>
          <w:numId w:val="24"/>
        </w:numPr>
        <w:spacing w:after="80"/>
        <w:ind w:left="425" w:hanging="425"/>
        <w:contextualSpacing w:val="0"/>
        <w:rPr>
          <w:rFonts w:cs="Arial"/>
          <w:color w:val="000000" w:themeColor="text1"/>
        </w:rPr>
      </w:pPr>
      <w:r w:rsidRPr="004C37AE">
        <w:rPr>
          <w:rFonts w:cs="Arial"/>
          <w:color w:val="000000" w:themeColor="text1"/>
        </w:rPr>
        <w:t>increased social cohesion, connection and functioning within communities</w:t>
      </w:r>
    </w:p>
    <w:p w14:paraId="405E89AB" w14:textId="02ED4363" w:rsidR="00711CA1" w:rsidRPr="004C37AE" w:rsidRDefault="00683AAB" w:rsidP="004C37AE">
      <w:pPr>
        <w:pStyle w:val="ListParagraph"/>
        <w:numPr>
          <w:ilvl w:val="0"/>
          <w:numId w:val="24"/>
        </w:numPr>
        <w:spacing w:after="80"/>
        <w:ind w:left="425" w:hanging="425"/>
        <w:contextualSpacing w:val="0"/>
        <w:rPr>
          <w:rFonts w:cs="Arial"/>
          <w:color w:val="000000" w:themeColor="text1"/>
        </w:rPr>
      </w:pPr>
      <w:r w:rsidRPr="004C37AE">
        <w:rPr>
          <w:rFonts w:cs="Arial"/>
          <w:color w:val="000000" w:themeColor="text1"/>
        </w:rPr>
        <w:t>r</w:t>
      </w:r>
      <w:r w:rsidR="009857C9" w:rsidRPr="004C37AE">
        <w:rPr>
          <w:rFonts w:cs="Arial"/>
          <w:color w:val="000000" w:themeColor="text1"/>
        </w:rPr>
        <w:t>educed levels of social isolation</w:t>
      </w:r>
      <w:r w:rsidR="002351E4">
        <w:rPr>
          <w:rFonts w:cs="Arial"/>
          <w:color w:val="000000" w:themeColor="text1"/>
        </w:rPr>
        <w:t>/</w:t>
      </w:r>
      <w:r w:rsidR="00711CA1" w:rsidRPr="004C37AE">
        <w:rPr>
          <w:rFonts w:cs="Arial"/>
          <w:color w:val="000000" w:themeColor="text1"/>
        </w:rPr>
        <w:t>increased sense of belonging in communities</w:t>
      </w:r>
    </w:p>
    <w:p w14:paraId="004EFA66" w14:textId="742EF3EC" w:rsidR="004B3A57" w:rsidRPr="004C37AE" w:rsidRDefault="004B3A57" w:rsidP="004C37AE">
      <w:pPr>
        <w:pStyle w:val="ListParagraph"/>
        <w:numPr>
          <w:ilvl w:val="0"/>
          <w:numId w:val="24"/>
        </w:numPr>
        <w:spacing w:after="80"/>
        <w:ind w:left="425" w:hanging="425"/>
        <w:contextualSpacing w:val="0"/>
        <w:rPr>
          <w:rFonts w:cs="Arial"/>
          <w:color w:val="000000" w:themeColor="text1"/>
        </w:rPr>
      </w:pPr>
      <w:r w:rsidRPr="004C37AE">
        <w:rPr>
          <w:rFonts w:cs="Arial"/>
          <w:color w:val="000000" w:themeColor="text1"/>
        </w:rPr>
        <w:t>people are self-reliant</w:t>
      </w:r>
      <w:r w:rsidR="005F7594" w:rsidRPr="004C37AE">
        <w:rPr>
          <w:rFonts w:cs="Arial"/>
          <w:color w:val="000000" w:themeColor="text1"/>
        </w:rPr>
        <w:t xml:space="preserve">, </w:t>
      </w:r>
      <w:r w:rsidRPr="004C37AE">
        <w:rPr>
          <w:rFonts w:cs="Arial"/>
          <w:color w:val="000000" w:themeColor="text1"/>
        </w:rPr>
        <w:t xml:space="preserve">empowered </w:t>
      </w:r>
      <w:r w:rsidR="005F7594" w:rsidRPr="004C37AE">
        <w:rPr>
          <w:rFonts w:cs="Arial"/>
          <w:color w:val="000000" w:themeColor="text1"/>
        </w:rPr>
        <w:t>and experience improved mental health</w:t>
      </w:r>
    </w:p>
    <w:p w14:paraId="24946600" w14:textId="77777777" w:rsidR="004B3A57" w:rsidRPr="004C37AE" w:rsidRDefault="004B3A57" w:rsidP="004C37AE">
      <w:pPr>
        <w:pStyle w:val="ListParagraph"/>
        <w:numPr>
          <w:ilvl w:val="0"/>
          <w:numId w:val="24"/>
        </w:numPr>
        <w:spacing w:after="80"/>
        <w:ind w:left="425" w:hanging="425"/>
        <w:contextualSpacing w:val="0"/>
        <w:rPr>
          <w:rFonts w:cs="Arial"/>
          <w:color w:val="000000" w:themeColor="text1"/>
        </w:rPr>
      </w:pPr>
      <w:r w:rsidRPr="004C37AE">
        <w:rPr>
          <w:rFonts w:cs="Arial"/>
          <w:color w:val="000000" w:themeColor="text1"/>
        </w:rPr>
        <w:t>people are engaged with education, training and work-ready services and activities</w:t>
      </w:r>
    </w:p>
    <w:p w14:paraId="6C19E1EB" w14:textId="77777777" w:rsidR="004B3A57" w:rsidRPr="004C37AE" w:rsidRDefault="004B3A57" w:rsidP="004C37AE">
      <w:pPr>
        <w:pStyle w:val="ListParagraph"/>
        <w:numPr>
          <w:ilvl w:val="0"/>
          <w:numId w:val="24"/>
        </w:numPr>
        <w:spacing w:after="80"/>
        <w:ind w:left="425" w:hanging="425"/>
        <w:contextualSpacing w:val="0"/>
        <w:rPr>
          <w:rFonts w:cs="Arial"/>
          <w:color w:val="000000" w:themeColor="text1"/>
        </w:rPr>
      </w:pPr>
      <w:r w:rsidRPr="004C37AE">
        <w:rPr>
          <w:rFonts w:cs="Arial"/>
          <w:color w:val="000000" w:themeColor="text1"/>
        </w:rPr>
        <w:t>people have improved work skills and increased opportunities for paid work</w:t>
      </w:r>
    </w:p>
    <w:p w14:paraId="4ECB3074" w14:textId="63D50AD8" w:rsidR="004B3A57" w:rsidRPr="004C37AE" w:rsidRDefault="004B3A57" w:rsidP="004C37AE">
      <w:pPr>
        <w:pStyle w:val="ListParagraph"/>
        <w:numPr>
          <w:ilvl w:val="0"/>
          <w:numId w:val="24"/>
        </w:numPr>
        <w:spacing w:after="80"/>
        <w:ind w:left="425" w:hanging="425"/>
        <w:contextualSpacing w:val="0"/>
        <w:rPr>
          <w:rFonts w:cs="Arial"/>
          <w:color w:val="000000" w:themeColor="text1"/>
        </w:rPr>
      </w:pPr>
      <w:r w:rsidRPr="004C37AE">
        <w:rPr>
          <w:rFonts w:cs="Arial"/>
          <w:color w:val="000000" w:themeColor="text1"/>
        </w:rPr>
        <w:t>people engage with and sustain engagement with community services and activities</w:t>
      </w:r>
    </w:p>
    <w:p w14:paraId="70224533" w14:textId="7E079499" w:rsidR="00B93219" w:rsidRPr="004C37AE" w:rsidRDefault="00683AAB" w:rsidP="004C37AE">
      <w:pPr>
        <w:pStyle w:val="ListParagraph"/>
        <w:numPr>
          <w:ilvl w:val="0"/>
          <w:numId w:val="24"/>
        </w:numPr>
        <w:spacing w:after="80"/>
        <w:ind w:left="425" w:hanging="425"/>
        <w:contextualSpacing w:val="0"/>
        <w:rPr>
          <w:rFonts w:cs="Arial"/>
          <w:color w:val="000000" w:themeColor="text1"/>
        </w:rPr>
      </w:pPr>
      <w:r w:rsidRPr="004C37AE">
        <w:rPr>
          <w:rFonts w:cs="Arial"/>
          <w:color w:val="000000" w:themeColor="text1"/>
        </w:rPr>
        <w:t>p</w:t>
      </w:r>
      <w:r w:rsidR="00012DB9" w:rsidRPr="004C37AE">
        <w:rPr>
          <w:rFonts w:cs="Arial"/>
          <w:color w:val="000000" w:themeColor="text1"/>
        </w:rPr>
        <w:t>eople are e</w:t>
      </w:r>
      <w:r w:rsidR="009857C9" w:rsidRPr="004C37AE">
        <w:rPr>
          <w:rFonts w:cs="Arial"/>
          <w:color w:val="000000" w:themeColor="text1"/>
        </w:rPr>
        <w:t xml:space="preserve">ngaged with skills development </w:t>
      </w:r>
      <w:r w:rsidR="00176660" w:rsidRPr="004C37AE">
        <w:rPr>
          <w:rFonts w:cs="Arial"/>
          <w:color w:val="000000" w:themeColor="text1"/>
        </w:rPr>
        <w:t>and</w:t>
      </w:r>
      <w:r w:rsidR="009857C9" w:rsidRPr="004C37AE">
        <w:rPr>
          <w:rFonts w:cs="Arial"/>
          <w:color w:val="000000" w:themeColor="text1"/>
        </w:rPr>
        <w:t xml:space="preserve"> learning opportunities in their communities</w:t>
      </w:r>
    </w:p>
    <w:p w14:paraId="4E462255" w14:textId="77777777" w:rsidR="00F9447E" w:rsidRPr="004C37AE" w:rsidRDefault="00F9447E" w:rsidP="004C37AE">
      <w:pPr>
        <w:pStyle w:val="ListParagraph"/>
        <w:numPr>
          <w:ilvl w:val="0"/>
          <w:numId w:val="24"/>
        </w:numPr>
        <w:spacing w:after="80"/>
        <w:ind w:left="425" w:hanging="425"/>
        <w:contextualSpacing w:val="0"/>
        <w:rPr>
          <w:rFonts w:cs="Arial"/>
          <w:color w:val="000000" w:themeColor="text1"/>
        </w:rPr>
      </w:pPr>
      <w:r w:rsidRPr="004C37AE">
        <w:rPr>
          <w:rFonts w:cs="Arial"/>
          <w:color w:val="000000" w:themeColor="text1"/>
        </w:rPr>
        <w:t>people have improved connections and linkages to services that further support their increased social, civic and economic participation</w:t>
      </w:r>
    </w:p>
    <w:p w14:paraId="124514CB" w14:textId="04C55315" w:rsidR="001A0E1F" w:rsidRDefault="00CE756C" w:rsidP="00344277">
      <w:r w:rsidRPr="00CE756C">
        <w:t>Funding will be available to eligible organisations to deliver one-off, time-limited, projects in their communities.</w:t>
      </w:r>
      <w:r>
        <w:t xml:space="preserve"> </w:t>
      </w:r>
      <w:r w:rsidR="001A0E1F" w:rsidRPr="001A0E1F">
        <w:t xml:space="preserve">Projects may include a trial, seed or start-up </w:t>
      </w:r>
      <w:r w:rsidR="001A0E1F">
        <w:t>project</w:t>
      </w:r>
      <w:r w:rsidR="001A0E1F" w:rsidRPr="001A0E1F">
        <w:t xml:space="preserve"> to establish new activities,</w:t>
      </w:r>
      <w:r w:rsidR="001A0E1F">
        <w:t xml:space="preserve"> </w:t>
      </w:r>
      <w:r w:rsidR="001A0E1F" w:rsidRPr="001A0E1F">
        <w:t>short-term interventions</w:t>
      </w:r>
      <w:r w:rsidR="001A0E1F">
        <w:t>, or expand or reframe the delivery of existing activities</w:t>
      </w:r>
      <w:r w:rsidR="001A0E1F" w:rsidRPr="001A0E1F">
        <w:t>.</w:t>
      </w:r>
    </w:p>
    <w:p w14:paraId="4B691FE5" w14:textId="58966C1A" w:rsidR="00B60BC8" w:rsidRPr="000F576B" w:rsidRDefault="00B60BC8" w:rsidP="00344277">
      <w:r>
        <w:t xml:space="preserve">The </w:t>
      </w:r>
      <w:r w:rsidRPr="00B60BC8">
        <w:rPr>
          <w:rStyle w:val="highlightedtextChar"/>
          <w:rFonts w:ascii="Arial" w:hAnsi="Arial" w:cs="Arial"/>
          <w:b w:val="0"/>
          <w:color w:val="auto"/>
          <w:sz w:val="20"/>
          <w:szCs w:val="20"/>
        </w:rPr>
        <w:t>Department of Social Services</w:t>
      </w:r>
      <w:r>
        <w:t xml:space="preserve"> and Community Grants Hub administers the program according to </w:t>
      </w:r>
      <w:r w:rsidRPr="00045933">
        <w:t>the</w:t>
      </w:r>
      <w:r w:rsidRPr="00B60BC8">
        <w:rPr>
          <w:rStyle w:val="Hyperlink"/>
          <w:i/>
        </w:rPr>
        <w:t xml:space="preserve"> </w:t>
      </w:r>
      <w:hyperlink r:id="rId19" w:history="1">
        <w:r w:rsidRPr="00742C6E">
          <w:rPr>
            <w:rStyle w:val="Hyperlink"/>
            <w:i/>
          </w:rPr>
          <w:t>Commonwealth Grants Rules and Guidelines 2017</w:t>
        </w:r>
      </w:hyperlink>
      <w:r w:rsidRPr="00B368D9">
        <w:t xml:space="preserve"> (CGRGs)</w:t>
      </w:r>
      <w:r w:rsidRPr="00B60BC8">
        <w:rPr>
          <w:i/>
        </w:rPr>
        <w:t>.</w:t>
      </w:r>
    </w:p>
    <w:p w14:paraId="7CE9E6DB" w14:textId="071CECB9" w:rsidR="000E08D0" w:rsidRDefault="00012DB9" w:rsidP="00C7457F">
      <w:pPr>
        <w:pStyle w:val="Heading2"/>
      </w:pPr>
      <w:r w:rsidRPr="006437A5" w:rsidDel="00CB356F">
        <w:rPr>
          <w:rStyle w:val="highlightedtextChar"/>
          <w:rFonts w:ascii="Arial" w:hAnsi="Arial" w:cs="Arial"/>
          <w:b w:val="0"/>
          <w:color w:val="0070C0"/>
          <w:sz w:val="20"/>
          <w:szCs w:val="20"/>
        </w:rPr>
        <w:t xml:space="preserve"> </w:t>
      </w:r>
      <w:bookmarkStart w:id="14" w:name="_Toc75438865"/>
      <w:bookmarkStart w:id="15" w:name="_Toc81576626"/>
      <w:bookmarkEnd w:id="14"/>
      <w:r w:rsidR="000E08D0">
        <w:t>Grant</w:t>
      </w:r>
      <w:r w:rsidR="00B62A3A">
        <w:t xml:space="preserve"> amount</w:t>
      </w:r>
      <w:r w:rsidR="00492E57">
        <w:t xml:space="preserve"> </w:t>
      </w:r>
      <w:r w:rsidR="00D450B6">
        <w:t>and grant period</w:t>
      </w:r>
      <w:bookmarkEnd w:id="15"/>
    </w:p>
    <w:p w14:paraId="76318BDD" w14:textId="77777777" w:rsidR="001E60B8" w:rsidRDefault="001E60B8" w:rsidP="00C7457F">
      <w:pPr>
        <w:pStyle w:val="Heading3"/>
      </w:pPr>
      <w:bookmarkStart w:id="16" w:name="_Toc81576627"/>
      <w:r>
        <w:t>Grants available</w:t>
      </w:r>
      <w:bookmarkEnd w:id="16"/>
    </w:p>
    <w:p w14:paraId="65CF8655" w14:textId="21110281" w:rsidR="005D5D1D" w:rsidRPr="00455742" w:rsidRDefault="005D5D1D" w:rsidP="000C1F85">
      <w:pPr>
        <w:rPr>
          <w:color w:val="000000" w:themeColor="text1"/>
        </w:rPr>
      </w:pPr>
      <w:r w:rsidRPr="00B55F26">
        <w:rPr>
          <w:color w:val="000000" w:themeColor="text1"/>
        </w:rPr>
        <w:t xml:space="preserve">The Australian Government has announced a total of </w:t>
      </w:r>
      <w:r w:rsidR="00B55F26" w:rsidRPr="00B55F26">
        <w:rPr>
          <w:color w:val="000000" w:themeColor="text1"/>
        </w:rPr>
        <w:t xml:space="preserve">up to </w:t>
      </w:r>
      <w:r w:rsidRPr="00B55F26">
        <w:rPr>
          <w:color w:val="000000" w:themeColor="text1"/>
        </w:rPr>
        <w:t>$</w:t>
      </w:r>
      <w:r w:rsidR="00B55F26" w:rsidRPr="00B55F26">
        <w:rPr>
          <w:color w:val="000000" w:themeColor="text1"/>
        </w:rPr>
        <w:t>63.</w:t>
      </w:r>
      <w:r w:rsidR="00233974">
        <w:rPr>
          <w:color w:val="000000" w:themeColor="text1"/>
        </w:rPr>
        <w:t>0</w:t>
      </w:r>
      <w:r w:rsidR="00B55F26" w:rsidRPr="00B55F26">
        <w:rPr>
          <w:color w:val="000000" w:themeColor="text1"/>
        </w:rPr>
        <w:t xml:space="preserve"> million</w:t>
      </w:r>
      <w:r w:rsidR="00C91BE9" w:rsidRPr="00B55F26">
        <w:rPr>
          <w:color w:val="000000" w:themeColor="text1"/>
        </w:rPr>
        <w:t xml:space="preserve"> </w:t>
      </w:r>
      <w:r w:rsidR="002536BF">
        <w:rPr>
          <w:color w:val="000000" w:themeColor="text1"/>
        </w:rPr>
        <w:t>(</w:t>
      </w:r>
      <w:r w:rsidR="00C91BE9" w:rsidRPr="00B55F26">
        <w:rPr>
          <w:color w:val="000000" w:themeColor="text1"/>
        </w:rPr>
        <w:t>GST exclusive</w:t>
      </w:r>
      <w:r w:rsidR="002536BF">
        <w:rPr>
          <w:color w:val="000000" w:themeColor="text1"/>
        </w:rPr>
        <w:t>)</w:t>
      </w:r>
      <w:r w:rsidR="00C91BE9" w:rsidRPr="00B55F26">
        <w:rPr>
          <w:color w:val="000000" w:themeColor="text1"/>
        </w:rPr>
        <w:t xml:space="preserve"> </w:t>
      </w:r>
      <w:r w:rsidRPr="00B55F26">
        <w:rPr>
          <w:color w:val="000000" w:themeColor="text1"/>
        </w:rPr>
        <w:t xml:space="preserve">over </w:t>
      </w:r>
      <w:r w:rsidR="00A921CC">
        <w:rPr>
          <w:color w:val="000000" w:themeColor="text1"/>
        </w:rPr>
        <w:t>5</w:t>
      </w:r>
      <w:r w:rsidR="00C24B52">
        <w:rPr>
          <w:color w:val="000000" w:themeColor="text1"/>
        </w:rPr>
        <w:t> </w:t>
      </w:r>
      <w:r w:rsidRPr="00B55F26">
        <w:rPr>
          <w:color w:val="000000" w:themeColor="text1"/>
        </w:rPr>
        <w:t xml:space="preserve">years for </w:t>
      </w:r>
      <w:r w:rsidR="00E96E16">
        <w:rPr>
          <w:color w:val="000000" w:themeColor="text1"/>
        </w:rPr>
        <w:t xml:space="preserve">the </w:t>
      </w:r>
      <w:r w:rsidR="003F612A">
        <w:rPr>
          <w:color w:val="000000" w:themeColor="text1"/>
        </w:rPr>
        <w:t>SARC</w:t>
      </w:r>
      <w:r w:rsidR="00DE10BF">
        <w:rPr>
          <w:color w:val="000000" w:themeColor="text1"/>
        </w:rPr>
        <w:t xml:space="preserve"> </w:t>
      </w:r>
      <w:r w:rsidR="008A49AE">
        <w:rPr>
          <w:color w:val="000000" w:themeColor="text1"/>
        </w:rPr>
        <w:t>A</w:t>
      </w:r>
      <w:r w:rsidR="00B55F26" w:rsidRPr="00B55F26">
        <w:rPr>
          <w:color w:val="000000" w:themeColor="text1"/>
        </w:rPr>
        <w:t>ctivity</w:t>
      </w:r>
      <w:r w:rsidR="00DE10BF">
        <w:rPr>
          <w:color w:val="000000" w:themeColor="text1"/>
        </w:rPr>
        <w:t xml:space="preserve"> – Inclusive Communities Grants</w:t>
      </w:r>
      <w:r w:rsidRPr="00B55F26">
        <w:rPr>
          <w:color w:val="000000" w:themeColor="text1"/>
        </w:rPr>
        <w:t xml:space="preserve">. </w:t>
      </w:r>
      <w:r w:rsidR="009A1B1F">
        <w:t>Up to 12.6 million will</w:t>
      </w:r>
      <w:r w:rsidR="009A1B1F" w:rsidRPr="009A1B1F">
        <w:t xml:space="preserve"> be committed as part of this grant round.</w:t>
      </w:r>
    </w:p>
    <w:p w14:paraId="38A506DC" w14:textId="27419001" w:rsidR="00334F89" w:rsidRPr="00E20901" w:rsidRDefault="00334F89" w:rsidP="00DC5F03">
      <w:pPr>
        <w:pStyle w:val="ListBullet"/>
        <w:spacing w:after="120"/>
      </w:pPr>
      <w:r w:rsidRPr="00E20901">
        <w:t>Projects will have a funding cap of $180,000 (GST exclusive</w:t>
      </w:r>
      <w:r w:rsidR="009A1B1F">
        <w:t>)</w:t>
      </w:r>
      <w:r w:rsidRPr="00E20901">
        <w:t xml:space="preserve"> per year.</w:t>
      </w:r>
    </w:p>
    <w:p w14:paraId="0A0997FD" w14:textId="48B40771" w:rsidR="00334F89" w:rsidRPr="00E20901" w:rsidRDefault="00334F89" w:rsidP="00DC5F03">
      <w:pPr>
        <w:pStyle w:val="ListBullet"/>
        <w:spacing w:after="120"/>
      </w:pPr>
      <w:r w:rsidRPr="00E20901">
        <w:t>The maximum grant amount is $360,000 (GST exclusive)</w:t>
      </w:r>
      <w:r w:rsidR="004F488F">
        <w:t xml:space="preserve"> </w:t>
      </w:r>
      <w:r w:rsidR="009A1B1F">
        <w:t xml:space="preserve">for a </w:t>
      </w:r>
      <w:r w:rsidR="00A921CC">
        <w:t>2</w:t>
      </w:r>
      <w:r w:rsidR="009A1B1F">
        <w:t>-year project</w:t>
      </w:r>
      <w:r w:rsidRPr="00E20901">
        <w:t>.</w:t>
      </w:r>
    </w:p>
    <w:p w14:paraId="739B9B4C" w14:textId="5F2AA7B9" w:rsidR="005D5D1D" w:rsidRDefault="003F612A" w:rsidP="00C7457F">
      <w:pPr>
        <w:pStyle w:val="Heading3"/>
      </w:pPr>
      <w:bookmarkStart w:id="17" w:name="_Toc530486324"/>
      <w:bookmarkStart w:id="18" w:name="_Toc530579967"/>
      <w:bookmarkStart w:id="19" w:name="_Toc81576628"/>
      <w:bookmarkEnd w:id="17"/>
      <w:bookmarkEnd w:id="18"/>
      <w:r>
        <w:t>SARC</w:t>
      </w:r>
      <w:r w:rsidR="00990A0F">
        <w:t xml:space="preserve"> Activity - Inclusive Communities Grants </w:t>
      </w:r>
      <w:r w:rsidR="007F7978">
        <w:t xml:space="preserve">- </w:t>
      </w:r>
      <w:r w:rsidR="00E96E16">
        <w:t>g</w:t>
      </w:r>
      <w:r w:rsidR="00387218">
        <w:t>rant</w:t>
      </w:r>
      <w:r w:rsidR="0057531E">
        <w:t xml:space="preserve"> </w:t>
      </w:r>
      <w:r w:rsidR="009F1E2B">
        <w:t>period</w:t>
      </w:r>
      <w:bookmarkEnd w:id="19"/>
    </w:p>
    <w:p w14:paraId="5C027691" w14:textId="1588A860" w:rsidR="005D5D1D" w:rsidRDefault="005D5D1D" w:rsidP="005D5D1D">
      <w:r>
        <w:t xml:space="preserve">The maximum grant period is </w:t>
      </w:r>
      <w:r w:rsidR="00935F87">
        <w:t>2</w:t>
      </w:r>
      <w:r w:rsidR="00935F87" w:rsidRPr="00455742">
        <w:rPr>
          <w:color w:val="0070C0"/>
        </w:rPr>
        <w:t xml:space="preserve"> </w:t>
      </w:r>
      <w:r w:rsidRPr="00455742">
        <w:t>years.</w:t>
      </w:r>
    </w:p>
    <w:p w14:paraId="79209708" w14:textId="6394775B" w:rsidR="00A921CC" w:rsidRDefault="00A921CC" w:rsidP="005D5D1D">
      <w:r w:rsidRPr="00CB356F">
        <w:t xml:space="preserve">This grant opportunity </w:t>
      </w:r>
      <w:r>
        <w:t>seeks applications for projects to be delivered</w:t>
      </w:r>
      <w:r w:rsidRPr="00CB356F">
        <w:t xml:space="preserve"> from </w:t>
      </w:r>
      <w:r w:rsidRPr="00E20901">
        <w:t>1 July 2022 to 30 June 2024</w:t>
      </w:r>
      <w:r>
        <w:t xml:space="preserve"> (up to 2 years)</w:t>
      </w:r>
      <w:r w:rsidRPr="00455742">
        <w:t>.</w:t>
      </w:r>
      <w:r>
        <w:t xml:space="preserve"> </w:t>
      </w:r>
      <w:r w:rsidR="005D5D1D" w:rsidRPr="00455742">
        <w:t xml:space="preserve">You must complete your </w:t>
      </w:r>
      <w:r w:rsidR="00387218" w:rsidRPr="00CB356F">
        <w:t xml:space="preserve">project </w:t>
      </w:r>
      <w:r w:rsidR="005D5D1D" w:rsidRPr="00CB356F">
        <w:t xml:space="preserve">by </w:t>
      </w:r>
      <w:r w:rsidR="006D7F92" w:rsidRPr="007E2D5A">
        <w:t>30 June 2024</w:t>
      </w:r>
      <w:r w:rsidR="005D5D1D" w:rsidRPr="00455742">
        <w:t>.</w:t>
      </w:r>
      <w:r w:rsidR="000363BF">
        <w:t xml:space="preserve"> </w:t>
      </w:r>
    </w:p>
    <w:p w14:paraId="658B92F5" w14:textId="741995E9" w:rsidR="004C37AE" w:rsidRDefault="000363BF" w:rsidP="005D5D1D">
      <w:r>
        <w:t>Following the</w:t>
      </w:r>
      <w:r w:rsidR="00387218">
        <w:t xml:space="preserve"> </w:t>
      </w:r>
      <w:r w:rsidR="003F612A">
        <w:t xml:space="preserve">SARC </w:t>
      </w:r>
      <w:r w:rsidR="00990A0F">
        <w:t xml:space="preserve">Activity - Inclusive Communities Grants </w:t>
      </w:r>
      <w:r w:rsidR="00AF03B8">
        <w:t>period</w:t>
      </w:r>
      <w:r w:rsidR="00387218">
        <w:t>,</w:t>
      </w:r>
      <w:r>
        <w:t xml:space="preserve"> an evaluation</w:t>
      </w:r>
      <w:r w:rsidR="00907078">
        <w:t xml:space="preserve"> </w:t>
      </w:r>
      <w:r w:rsidR="006D7F92">
        <w:t>may be undertaken</w:t>
      </w:r>
      <w:r>
        <w:t>.</w:t>
      </w:r>
    </w:p>
    <w:p w14:paraId="506677F7" w14:textId="77777777" w:rsidR="004C37AE" w:rsidRDefault="004C37AE">
      <w:pPr>
        <w:spacing w:before="0" w:after="0" w:line="240" w:lineRule="auto"/>
      </w:pPr>
      <w:r>
        <w:br w:type="page"/>
      </w:r>
    </w:p>
    <w:p w14:paraId="163D13B3" w14:textId="77777777" w:rsidR="00285F58" w:rsidRPr="00DF637B" w:rsidRDefault="000E2D44" w:rsidP="00C7457F">
      <w:pPr>
        <w:pStyle w:val="Heading2"/>
      </w:pPr>
      <w:bookmarkStart w:id="20" w:name="_Toc81576629"/>
      <w:r>
        <w:lastRenderedPageBreak/>
        <w:t>E</w:t>
      </w:r>
      <w:r w:rsidR="00285F58">
        <w:t>ligibility criteria</w:t>
      </w:r>
      <w:bookmarkEnd w:id="20"/>
    </w:p>
    <w:p w14:paraId="7283F4D4" w14:textId="77777777" w:rsidR="00012DB9" w:rsidRDefault="00012DB9" w:rsidP="00306F40">
      <w:pPr>
        <w:pStyle w:val="ListBullet"/>
        <w:spacing w:after="120"/>
      </w:pPr>
      <w:bookmarkStart w:id="21" w:name="_Ref437348317"/>
      <w:bookmarkStart w:id="22" w:name="_Ref437348323"/>
      <w:bookmarkStart w:id="23" w:name="_Ref437349175"/>
      <w:r>
        <w:t>We cannot consider your application if it does not satisfy all the eligibility criteria.</w:t>
      </w:r>
    </w:p>
    <w:p w14:paraId="08C21AB7" w14:textId="77777777" w:rsidR="00A35F51" w:rsidRDefault="001A6862" w:rsidP="00C7457F">
      <w:pPr>
        <w:pStyle w:val="Heading3"/>
      </w:pPr>
      <w:bookmarkStart w:id="24" w:name="_Toc77234122"/>
      <w:bookmarkStart w:id="25" w:name="_Toc77237282"/>
      <w:bookmarkStart w:id="26" w:name="_Ref485202969"/>
      <w:bookmarkStart w:id="27" w:name="_Toc81576630"/>
      <w:bookmarkEnd w:id="24"/>
      <w:bookmarkEnd w:id="25"/>
      <w:r>
        <w:t xml:space="preserve">Who </w:t>
      </w:r>
      <w:r w:rsidR="009F7B46">
        <w:t>is eligible</w:t>
      </w:r>
      <w:r w:rsidR="00A60CA0">
        <w:t xml:space="preserve"> to apply for a grant</w:t>
      </w:r>
      <w:r w:rsidR="009F7B46">
        <w:t>?</w:t>
      </w:r>
      <w:bookmarkEnd w:id="21"/>
      <w:bookmarkEnd w:id="22"/>
      <w:bookmarkEnd w:id="23"/>
      <w:bookmarkEnd w:id="26"/>
      <w:bookmarkEnd w:id="27"/>
    </w:p>
    <w:p w14:paraId="737C03C4" w14:textId="2499D958" w:rsidR="00B03012" w:rsidRPr="00913A9B" w:rsidRDefault="00B03012" w:rsidP="00B03012">
      <w:pPr>
        <w:rPr>
          <w:rFonts w:eastAsia="Calibri" w:cs="Arial"/>
          <w:color w:val="000000"/>
          <w:lang w:val="en-GB"/>
        </w:rPr>
      </w:pPr>
      <w:r w:rsidRPr="0003475F">
        <w:rPr>
          <w:rFonts w:eastAsia="Calibri" w:cs="Arial"/>
          <w:color w:val="000000"/>
        </w:rPr>
        <w:t xml:space="preserve">To be eligible to </w:t>
      </w:r>
      <w:r w:rsidRPr="0003475F">
        <w:rPr>
          <w:rFonts w:eastAsia="Calibri" w:cs="Arial"/>
          <w:color w:val="000000"/>
          <w:lang w:val="en-GB"/>
        </w:rPr>
        <w:t xml:space="preserve">apply for a </w:t>
      </w:r>
      <w:r w:rsidR="003F612A">
        <w:rPr>
          <w:rFonts w:cs="Arial"/>
          <w:color w:val="000000" w:themeColor="text1"/>
        </w:rPr>
        <w:t xml:space="preserve">SARC </w:t>
      </w:r>
      <w:r w:rsidR="00990A0F">
        <w:rPr>
          <w:rFonts w:cs="Arial"/>
          <w:color w:val="000000" w:themeColor="text1"/>
        </w:rPr>
        <w:t xml:space="preserve">Activity - Inclusive Communities Grant </w:t>
      </w:r>
      <w:r w:rsidRPr="0003475F">
        <w:rPr>
          <w:rFonts w:eastAsia="Calibri" w:cs="Arial"/>
          <w:color w:val="000000"/>
          <w:lang w:val="en-GB"/>
        </w:rPr>
        <w:t>you must be a n</w:t>
      </w:r>
      <w:r>
        <w:rPr>
          <w:rFonts w:eastAsia="Calibri" w:cs="Arial"/>
          <w:color w:val="000000"/>
          <w:lang w:val="en-GB"/>
        </w:rPr>
        <w:t xml:space="preserve">ot-for-profit organisation and </w:t>
      </w:r>
      <w:r w:rsidRPr="009564FF">
        <w:t>be one of the following entity types:</w:t>
      </w:r>
    </w:p>
    <w:p w14:paraId="77A978BA" w14:textId="77777777" w:rsidR="00B03012" w:rsidRPr="000A271A" w:rsidRDefault="00B03012" w:rsidP="004C37AE">
      <w:pPr>
        <w:pStyle w:val="ListBullet"/>
        <w:numPr>
          <w:ilvl w:val="0"/>
          <w:numId w:val="6"/>
        </w:numPr>
      </w:pPr>
      <w:r>
        <w:t xml:space="preserve">Indigenous Corporation </w:t>
      </w:r>
    </w:p>
    <w:p w14:paraId="3B896198" w14:textId="1A85155A" w:rsidR="00B03012" w:rsidRPr="000A271A" w:rsidRDefault="00B03012" w:rsidP="004C37AE">
      <w:pPr>
        <w:pStyle w:val="ListBullet"/>
        <w:numPr>
          <w:ilvl w:val="0"/>
          <w:numId w:val="6"/>
        </w:numPr>
      </w:pPr>
      <w:r>
        <w:t>Company</w:t>
      </w:r>
      <w:r w:rsidR="00151690">
        <w:rPr>
          <w:rStyle w:val="FootnoteReference"/>
        </w:rPr>
        <w:footnoteReference w:id="2"/>
      </w:r>
    </w:p>
    <w:p w14:paraId="2071DEF6" w14:textId="6356B2E5" w:rsidR="00B03012" w:rsidRDefault="00B03012" w:rsidP="004C37AE">
      <w:pPr>
        <w:pStyle w:val="ListBullet"/>
        <w:numPr>
          <w:ilvl w:val="0"/>
          <w:numId w:val="6"/>
        </w:numPr>
      </w:pPr>
      <w:r>
        <w:t>Local Government</w:t>
      </w:r>
      <w:r w:rsidR="00151690">
        <w:rPr>
          <w:rStyle w:val="FootnoteReference"/>
        </w:rPr>
        <w:footnoteReference w:id="3"/>
      </w:r>
    </w:p>
    <w:p w14:paraId="4B833592" w14:textId="77777777" w:rsidR="00B03012" w:rsidRPr="000A271A" w:rsidRDefault="00B03012" w:rsidP="004C37AE">
      <w:pPr>
        <w:pStyle w:val="ListBullet"/>
        <w:numPr>
          <w:ilvl w:val="0"/>
          <w:numId w:val="6"/>
        </w:numPr>
      </w:pPr>
      <w:r>
        <w:t>Cooperative</w:t>
      </w:r>
    </w:p>
    <w:p w14:paraId="03AAF058" w14:textId="77777777" w:rsidR="00B03012" w:rsidRDefault="00B03012" w:rsidP="004C37AE">
      <w:pPr>
        <w:pStyle w:val="ListBullet"/>
        <w:numPr>
          <w:ilvl w:val="0"/>
          <w:numId w:val="6"/>
        </w:numPr>
      </w:pPr>
      <w:r>
        <w:t>I</w:t>
      </w:r>
      <w:r w:rsidRPr="000A271A">
        <w:t xml:space="preserve">ncorporated </w:t>
      </w:r>
      <w:r>
        <w:t>A</w:t>
      </w:r>
      <w:r w:rsidRPr="000A271A">
        <w:t>ssociation</w:t>
      </w:r>
    </w:p>
    <w:p w14:paraId="4FD30C53" w14:textId="77777777" w:rsidR="00B03012" w:rsidRDefault="00B03012" w:rsidP="004C37AE">
      <w:pPr>
        <w:pStyle w:val="ListBullet"/>
        <w:numPr>
          <w:ilvl w:val="0"/>
          <w:numId w:val="6"/>
        </w:numPr>
      </w:pPr>
      <w:r>
        <w:t xml:space="preserve">Statutory Entity </w:t>
      </w:r>
    </w:p>
    <w:p w14:paraId="6E8CBA5F" w14:textId="63671CE0" w:rsidR="00B03012" w:rsidRPr="00A563EC" w:rsidRDefault="00B03012" w:rsidP="004C37AE">
      <w:pPr>
        <w:pStyle w:val="ListBullet"/>
        <w:numPr>
          <w:ilvl w:val="0"/>
          <w:numId w:val="6"/>
        </w:numPr>
      </w:pPr>
      <w:r>
        <w:t>T</w:t>
      </w:r>
      <w:r w:rsidRPr="00A563EC">
        <w:t>rustee on behalf of a trust</w:t>
      </w:r>
      <w:r w:rsidR="00151690">
        <w:rPr>
          <w:rStyle w:val="FootnoteReference"/>
        </w:rPr>
        <w:footnoteReference w:id="4"/>
      </w:r>
      <w:r w:rsidR="000B1AA6">
        <w:t>.</w:t>
      </w:r>
    </w:p>
    <w:p w14:paraId="7221E9B6" w14:textId="2FD5E869" w:rsidR="00B03012" w:rsidRDefault="00B03012" w:rsidP="00DC5F03">
      <w:pPr>
        <w:pStyle w:val="ListBullet"/>
        <w:spacing w:after="120"/>
      </w:pPr>
      <w:r>
        <w:t xml:space="preserve">Applications from consortia are acceptable, as long as you have a lead applicant who is solely accountable to the Commonwealth for the delivery of grant activities and is an eligible entity as per the list above. </w:t>
      </w:r>
    </w:p>
    <w:p w14:paraId="6E22AD5C" w14:textId="19D7AB92" w:rsidR="00B03012" w:rsidRPr="00A563EC" w:rsidRDefault="00B03012" w:rsidP="00DC5F03">
      <w:pPr>
        <w:pStyle w:val="ListBullet"/>
        <w:spacing w:after="120"/>
        <w:ind w:left="360" w:hanging="360"/>
      </w:pPr>
      <w:r>
        <w:t>Your organisation must also</w:t>
      </w:r>
      <w:r w:rsidR="00935F87">
        <w:t xml:space="preserve"> be</w:t>
      </w:r>
      <w:r>
        <w:t>:</w:t>
      </w:r>
    </w:p>
    <w:p w14:paraId="43619FDA" w14:textId="55EBF1BC" w:rsidR="00B03012" w:rsidRPr="009564FF" w:rsidRDefault="00B03012" w:rsidP="004C37AE">
      <w:pPr>
        <w:pStyle w:val="ListBullet"/>
        <w:numPr>
          <w:ilvl w:val="0"/>
          <w:numId w:val="6"/>
        </w:numPr>
      </w:pPr>
      <w:r w:rsidRPr="009564FF">
        <w:t>a legal entity, able to enter into a legally binding agreement</w:t>
      </w:r>
    </w:p>
    <w:p w14:paraId="0A992FCE" w14:textId="07B6C41F" w:rsidR="00B03012" w:rsidRDefault="00B03012" w:rsidP="004C37AE">
      <w:pPr>
        <w:pStyle w:val="ListBullet"/>
        <w:numPr>
          <w:ilvl w:val="0"/>
          <w:numId w:val="6"/>
        </w:numPr>
      </w:pPr>
      <w:r w:rsidRPr="009564FF">
        <w:t>located in Australia</w:t>
      </w:r>
      <w:r w:rsidR="00935F87">
        <w:t>.</w:t>
      </w:r>
    </w:p>
    <w:p w14:paraId="39F77B1D" w14:textId="77777777" w:rsidR="002A0E03" w:rsidRDefault="002A0E03" w:rsidP="00C7457F">
      <w:pPr>
        <w:pStyle w:val="Heading3"/>
      </w:pPr>
      <w:bookmarkStart w:id="28" w:name="_Toc529276510"/>
      <w:bookmarkStart w:id="29" w:name="_Toc75438872"/>
      <w:bookmarkStart w:id="30" w:name="_Toc75438873"/>
      <w:bookmarkStart w:id="31" w:name="_Toc75438874"/>
      <w:bookmarkStart w:id="32" w:name="_Toc529276511"/>
      <w:bookmarkStart w:id="33" w:name="_Toc529276512"/>
      <w:bookmarkStart w:id="34" w:name="_Toc529276513"/>
      <w:bookmarkStart w:id="35" w:name="_Toc75438879"/>
      <w:bookmarkStart w:id="36" w:name="_Toc75438880"/>
      <w:bookmarkStart w:id="37" w:name="_Toc529276516"/>
      <w:bookmarkStart w:id="38" w:name="_Toc529276517"/>
      <w:bookmarkStart w:id="39" w:name="_Toc529276518"/>
      <w:bookmarkStart w:id="40" w:name="_Toc75438881"/>
      <w:bookmarkStart w:id="41" w:name="_Toc494290495"/>
      <w:bookmarkStart w:id="42" w:name="_Toc81576631"/>
      <w:bookmarkEnd w:id="28"/>
      <w:bookmarkEnd w:id="29"/>
      <w:bookmarkEnd w:id="30"/>
      <w:bookmarkEnd w:id="31"/>
      <w:bookmarkEnd w:id="32"/>
      <w:bookmarkEnd w:id="33"/>
      <w:bookmarkEnd w:id="34"/>
      <w:bookmarkEnd w:id="35"/>
      <w:bookmarkEnd w:id="36"/>
      <w:bookmarkEnd w:id="37"/>
      <w:bookmarkEnd w:id="38"/>
      <w:bookmarkEnd w:id="39"/>
      <w:bookmarkEnd w:id="40"/>
      <w:bookmarkEnd w:id="41"/>
      <w:r>
        <w:t>Who is not eligible</w:t>
      </w:r>
      <w:r w:rsidR="003271A6">
        <w:t xml:space="preserve"> to apply for a grant</w:t>
      </w:r>
      <w:r>
        <w:t>?</w:t>
      </w:r>
      <w:bookmarkEnd w:id="42"/>
    </w:p>
    <w:p w14:paraId="045CF952" w14:textId="77777777" w:rsidR="003C19C8" w:rsidRDefault="003C19C8" w:rsidP="003C19C8">
      <w:r w:rsidRPr="00A668C8">
        <w:t xml:space="preserve">You are not eligible to apply if you are: </w:t>
      </w:r>
    </w:p>
    <w:p w14:paraId="35E62690" w14:textId="66DB4E6E" w:rsidR="00E81C23" w:rsidRPr="00E81C23" w:rsidRDefault="00E81C23" w:rsidP="004C37AE">
      <w:pPr>
        <w:pStyle w:val="ListBullet"/>
        <w:numPr>
          <w:ilvl w:val="0"/>
          <w:numId w:val="6"/>
        </w:numPr>
      </w:pPr>
      <w:r w:rsidRPr="00E81C23">
        <w:t xml:space="preserve">an organisation, or your project partner is an organisation, included on the </w:t>
      </w:r>
      <w:hyperlink r:id="rId20" w:history="1">
        <w:r w:rsidR="00683AAB">
          <w:rPr>
            <w:rStyle w:val="Hyperlink"/>
          </w:rPr>
          <w:t>National Redress Scheme website</w:t>
        </w:r>
      </w:hyperlink>
      <w:r w:rsidR="00683AAB">
        <w:t xml:space="preserve"> </w:t>
      </w:r>
      <w:r w:rsidRPr="00E81C23">
        <w:t>on the list of ‘Institutions that have not joined or signified their intent to join the Scheme</w:t>
      </w:r>
      <w:r w:rsidR="00683AAB">
        <w:t>.</w:t>
      </w:r>
      <w:hyperlink r:id="rId21" w:history="1"/>
      <w:r w:rsidR="00935F87">
        <w:t xml:space="preserve"> </w:t>
      </w:r>
    </w:p>
    <w:p w14:paraId="53EA52C6" w14:textId="77777777" w:rsidR="00C760A3" w:rsidRPr="00965F50" w:rsidRDefault="00C760A3" w:rsidP="004C37AE">
      <w:pPr>
        <w:pStyle w:val="ListBullet"/>
        <w:numPr>
          <w:ilvl w:val="0"/>
          <w:numId w:val="6"/>
        </w:numPr>
      </w:pPr>
      <w:r w:rsidRPr="00965F50">
        <w:t>Corporate Commonwealth Entity</w:t>
      </w:r>
    </w:p>
    <w:p w14:paraId="5F7666C5" w14:textId="77777777" w:rsidR="00C760A3" w:rsidRPr="00965F50" w:rsidRDefault="00C760A3" w:rsidP="004C37AE">
      <w:pPr>
        <w:pStyle w:val="ListBullet"/>
        <w:numPr>
          <w:ilvl w:val="0"/>
          <w:numId w:val="6"/>
        </w:numPr>
      </w:pPr>
      <w:r w:rsidRPr="00965F50">
        <w:t>Non-Corporate Commonwealth Entity</w:t>
      </w:r>
    </w:p>
    <w:p w14:paraId="5C518289" w14:textId="77777777" w:rsidR="00C760A3" w:rsidRPr="00965F50" w:rsidRDefault="00C760A3" w:rsidP="004C37AE">
      <w:pPr>
        <w:pStyle w:val="ListBullet"/>
        <w:numPr>
          <w:ilvl w:val="0"/>
          <w:numId w:val="6"/>
        </w:numPr>
      </w:pPr>
      <w:r w:rsidRPr="00965F50">
        <w:t xml:space="preserve">Non-Corporate Commonwealth Statutory Authority </w:t>
      </w:r>
    </w:p>
    <w:p w14:paraId="3E099BFC" w14:textId="77777777" w:rsidR="00C760A3" w:rsidRPr="00965F50" w:rsidRDefault="00C760A3" w:rsidP="004C37AE">
      <w:pPr>
        <w:pStyle w:val="ListBullet"/>
        <w:numPr>
          <w:ilvl w:val="0"/>
          <w:numId w:val="6"/>
        </w:numPr>
      </w:pPr>
      <w:r w:rsidRPr="00965F50">
        <w:t xml:space="preserve">Commonwealth Company </w:t>
      </w:r>
    </w:p>
    <w:p w14:paraId="11B1E0B3" w14:textId="77777777" w:rsidR="00C760A3" w:rsidRPr="00965F50" w:rsidRDefault="00C760A3" w:rsidP="004C37AE">
      <w:pPr>
        <w:pStyle w:val="ListBullet"/>
        <w:numPr>
          <w:ilvl w:val="0"/>
          <w:numId w:val="6"/>
        </w:numPr>
      </w:pPr>
      <w:r w:rsidRPr="00965F50">
        <w:t xml:space="preserve">Corporate State or Territory Entity </w:t>
      </w:r>
    </w:p>
    <w:p w14:paraId="7005F7CF" w14:textId="77777777" w:rsidR="00C760A3" w:rsidRPr="00965F50" w:rsidRDefault="00C760A3" w:rsidP="004C37AE">
      <w:pPr>
        <w:pStyle w:val="ListBullet"/>
        <w:numPr>
          <w:ilvl w:val="0"/>
          <w:numId w:val="6"/>
        </w:numPr>
      </w:pPr>
      <w:r w:rsidRPr="00965F50">
        <w:t xml:space="preserve">Non-corporate State or Territory Entity </w:t>
      </w:r>
    </w:p>
    <w:p w14:paraId="3000B6AA" w14:textId="77777777" w:rsidR="00C760A3" w:rsidRPr="00965F50" w:rsidRDefault="00C760A3" w:rsidP="004C37AE">
      <w:pPr>
        <w:pStyle w:val="ListBullet"/>
        <w:numPr>
          <w:ilvl w:val="0"/>
          <w:numId w:val="6"/>
        </w:numPr>
      </w:pPr>
      <w:r w:rsidRPr="00965F50">
        <w:t>Non-corporate State or Territory Statutory Authority</w:t>
      </w:r>
    </w:p>
    <w:p w14:paraId="266C51FB" w14:textId="77777777" w:rsidR="00C760A3" w:rsidRPr="00965F50" w:rsidRDefault="00C760A3" w:rsidP="004C37AE">
      <w:pPr>
        <w:pStyle w:val="ListBullet"/>
        <w:numPr>
          <w:ilvl w:val="0"/>
          <w:numId w:val="6"/>
        </w:numPr>
      </w:pPr>
      <w:r w:rsidRPr="00965F50">
        <w:t>International Entity</w:t>
      </w:r>
    </w:p>
    <w:p w14:paraId="2491C2D5" w14:textId="77777777" w:rsidR="00C760A3" w:rsidRPr="00965F50" w:rsidRDefault="00C760A3" w:rsidP="004C37AE">
      <w:pPr>
        <w:pStyle w:val="ListBullet"/>
        <w:numPr>
          <w:ilvl w:val="0"/>
          <w:numId w:val="6"/>
        </w:numPr>
      </w:pPr>
      <w:r w:rsidRPr="00965F50">
        <w:t xml:space="preserve">Sole Trader </w:t>
      </w:r>
    </w:p>
    <w:p w14:paraId="06EC2526" w14:textId="77777777" w:rsidR="00C760A3" w:rsidRPr="00965F50" w:rsidRDefault="00C760A3" w:rsidP="004C37AE">
      <w:pPr>
        <w:pStyle w:val="ListBullet"/>
        <w:numPr>
          <w:ilvl w:val="0"/>
          <w:numId w:val="6"/>
        </w:numPr>
      </w:pPr>
      <w:r w:rsidRPr="00965F50">
        <w:t>Partnership</w:t>
      </w:r>
    </w:p>
    <w:p w14:paraId="2C59C606" w14:textId="77777777" w:rsidR="00C760A3" w:rsidRPr="00965F50" w:rsidRDefault="00C760A3" w:rsidP="004C37AE">
      <w:pPr>
        <w:pStyle w:val="ListBullet"/>
        <w:numPr>
          <w:ilvl w:val="0"/>
          <w:numId w:val="6"/>
        </w:numPr>
      </w:pPr>
      <w:r w:rsidRPr="00965F50">
        <w:t>Person</w:t>
      </w:r>
    </w:p>
    <w:p w14:paraId="3940B491" w14:textId="1711A8CA" w:rsidR="007650F6" w:rsidRPr="00EC5C3C" w:rsidRDefault="00C760A3" w:rsidP="004C37AE">
      <w:pPr>
        <w:pStyle w:val="ListBullet"/>
        <w:numPr>
          <w:ilvl w:val="0"/>
          <w:numId w:val="6"/>
        </w:numPr>
        <w:rPr>
          <w:rFonts w:cstheme="minorHAnsi"/>
          <w:bCs/>
          <w:color w:val="264F90"/>
          <w:sz w:val="32"/>
          <w:szCs w:val="32"/>
        </w:rPr>
      </w:pPr>
      <w:r w:rsidRPr="00200AE5">
        <w:t>Unincorporated association</w:t>
      </w:r>
      <w:r w:rsidR="000B1AA6">
        <w:t>.</w:t>
      </w:r>
      <w:r w:rsidR="00B03012" w:rsidRPr="009B5970">
        <w:t xml:space="preserve"> </w:t>
      </w:r>
      <w:bookmarkStart w:id="43" w:name="_Toc75438883"/>
      <w:bookmarkStart w:id="44" w:name="_Toc75438884"/>
      <w:bookmarkStart w:id="45" w:name="_Toc75438885"/>
      <w:bookmarkStart w:id="46" w:name="_Toc75438887"/>
      <w:bookmarkStart w:id="47" w:name="_Toc75438888"/>
      <w:bookmarkStart w:id="48" w:name="_Toc75438889"/>
      <w:bookmarkStart w:id="49" w:name="_Toc75438890"/>
      <w:bookmarkStart w:id="50" w:name="_Toc75438891"/>
      <w:bookmarkStart w:id="51" w:name="_Toc75438892"/>
      <w:bookmarkStart w:id="52" w:name="_Toc75438893"/>
      <w:bookmarkEnd w:id="43"/>
      <w:bookmarkEnd w:id="44"/>
      <w:bookmarkEnd w:id="45"/>
      <w:bookmarkEnd w:id="46"/>
      <w:bookmarkEnd w:id="47"/>
      <w:bookmarkEnd w:id="48"/>
      <w:bookmarkEnd w:id="49"/>
      <w:bookmarkEnd w:id="50"/>
      <w:bookmarkEnd w:id="51"/>
      <w:bookmarkEnd w:id="52"/>
    </w:p>
    <w:p w14:paraId="192B50FA" w14:textId="7691B5A5" w:rsidR="00A35F51" w:rsidRDefault="00907078" w:rsidP="00C7457F">
      <w:pPr>
        <w:pStyle w:val="Heading2"/>
      </w:pPr>
      <w:bookmarkStart w:id="53" w:name="_Toc81576632"/>
      <w:r>
        <w:lastRenderedPageBreak/>
        <w:t>What the grant money can be used for</w:t>
      </w:r>
      <w:bookmarkEnd w:id="53"/>
    </w:p>
    <w:p w14:paraId="2FDE8000" w14:textId="77777777" w:rsidR="00387218" w:rsidRDefault="007101E7" w:rsidP="00C7457F">
      <w:pPr>
        <w:pStyle w:val="Heading3"/>
      </w:pPr>
      <w:bookmarkStart w:id="54" w:name="_Toc81576633"/>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54"/>
    </w:p>
    <w:p w14:paraId="302CA883" w14:textId="3CA1BE36" w:rsidR="003913F1" w:rsidRDefault="00012DB9" w:rsidP="003F2EDF">
      <w:pPr>
        <w:spacing w:beforeLines="40" w:before="96"/>
        <w:rPr>
          <w:rFonts w:cs="Arial"/>
          <w:b/>
          <w:bCs/>
          <w:iCs/>
          <w:color w:val="264F90"/>
          <w:sz w:val="24"/>
          <w:szCs w:val="32"/>
        </w:rPr>
      </w:pPr>
      <w:bookmarkStart w:id="55" w:name="_Toc506537727"/>
      <w:bookmarkStart w:id="56" w:name="_Toc506537728"/>
      <w:bookmarkStart w:id="57" w:name="_Toc506537729"/>
      <w:bookmarkStart w:id="58" w:name="_Toc506537730"/>
      <w:bookmarkStart w:id="59" w:name="_Toc506537731"/>
      <w:bookmarkStart w:id="60" w:name="_Toc506537732"/>
      <w:bookmarkStart w:id="61" w:name="_Toc506537733"/>
      <w:bookmarkStart w:id="62" w:name="_Toc506537734"/>
      <w:bookmarkStart w:id="63" w:name="_Toc506537735"/>
      <w:bookmarkStart w:id="64" w:name="_Toc506537736"/>
      <w:bookmarkStart w:id="65" w:name="_Toc506537737"/>
      <w:bookmarkStart w:id="66" w:name="_Toc506537738"/>
      <w:bookmarkStart w:id="67" w:name="_Toc506537739"/>
      <w:bookmarkStart w:id="68" w:name="_Toc506537740"/>
      <w:bookmarkStart w:id="69" w:name="_Toc506537741"/>
      <w:bookmarkStart w:id="70" w:name="_Toc506537742"/>
      <w:bookmarkStart w:id="71" w:name="_Ref468355814"/>
      <w:bookmarkStart w:id="72" w:name="_Toc383003258"/>
      <w:bookmarkStart w:id="73" w:name="_Toc16484426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671FCB">
        <w:rPr>
          <w:rFonts w:cs="Arial"/>
        </w:rPr>
        <w:t xml:space="preserve">You must use the grant to deliver an approved project that meets the aims and objectives of the funded activity </w:t>
      </w:r>
      <w:r w:rsidR="007F09A7">
        <w:rPr>
          <w:rFonts w:cs="Arial"/>
        </w:rPr>
        <w:t xml:space="preserve">(outlined in Section 2) and </w:t>
      </w:r>
      <w:r w:rsidRPr="00671FCB">
        <w:rPr>
          <w:rFonts w:cs="Arial"/>
        </w:rPr>
        <w:t xml:space="preserve">as defined in your grant agreement. </w:t>
      </w:r>
      <w:r w:rsidR="007F09A7">
        <w:rPr>
          <w:rFonts w:cs="Arial"/>
        </w:rPr>
        <w:t xml:space="preserve">Activities might include delivery of education and training, mentoring, counselling, and/or programs that build resilience, leadership, self-care and social </w:t>
      </w:r>
      <w:r w:rsidR="00A921CC">
        <w:rPr>
          <w:rFonts w:cs="Arial"/>
        </w:rPr>
        <w:t>and/</w:t>
      </w:r>
      <w:r w:rsidR="007F09A7">
        <w:rPr>
          <w:rFonts w:cs="Arial"/>
        </w:rPr>
        <w:t>or economic engagement skills to support one or more of the identified cohorts.</w:t>
      </w:r>
      <w:bookmarkStart w:id="74" w:name="_Toc75438900"/>
      <w:bookmarkStart w:id="75" w:name="_Toc75438901"/>
      <w:bookmarkStart w:id="76" w:name="_Toc75438912"/>
      <w:bookmarkStart w:id="77" w:name="_Toc75438913"/>
      <w:bookmarkStart w:id="78" w:name="_Toc75438914"/>
      <w:bookmarkEnd w:id="74"/>
      <w:bookmarkEnd w:id="75"/>
      <w:bookmarkEnd w:id="76"/>
      <w:bookmarkEnd w:id="77"/>
      <w:bookmarkEnd w:id="78"/>
    </w:p>
    <w:p w14:paraId="57EF339E" w14:textId="500296E8" w:rsidR="00EC04E1" w:rsidRDefault="00EC04E1" w:rsidP="00C7457F">
      <w:pPr>
        <w:pStyle w:val="Heading3"/>
      </w:pPr>
      <w:bookmarkStart w:id="79" w:name="_Toc81576634"/>
      <w:r>
        <w:t>Eligible expenditure</w:t>
      </w:r>
      <w:bookmarkEnd w:id="79"/>
      <w:r w:rsidR="00AD6183">
        <w:t xml:space="preserve"> </w:t>
      </w:r>
    </w:p>
    <w:p w14:paraId="2E8A4CC5" w14:textId="77777777" w:rsidR="00012DB9" w:rsidRPr="0003475F" w:rsidRDefault="00012DB9" w:rsidP="00456FB3">
      <w:pPr>
        <w:spacing w:line="240" w:lineRule="auto"/>
        <w:rPr>
          <w:rFonts w:cs="Arial"/>
        </w:rPr>
      </w:pPr>
      <w:r w:rsidRPr="0003475F">
        <w:rPr>
          <w:rFonts w:cs="Arial"/>
        </w:rPr>
        <w:t xml:space="preserve">You can use the grant to pay for: </w:t>
      </w:r>
    </w:p>
    <w:p w14:paraId="0AAFFC02" w14:textId="571CF8F1" w:rsidR="00012DB9" w:rsidRPr="00A563EC" w:rsidRDefault="000B1AA6" w:rsidP="004C37AE">
      <w:pPr>
        <w:pStyle w:val="ListBullet"/>
        <w:numPr>
          <w:ilvl w:val="0"/>
          <w:numId w:val="6"/>
        </w:numPr>
      </w:pPr>
      <w:r>
        <w:t>s</w:t>
      </w:r>
      <w:r w:rsidRPr="00A563EC">
        <w:t xml:space="preserve">taff </w:t>
      </w:r>
      <w:r w:rsidR="00012DB9" w:rsidRPr="00A563EC">
        <w:t>salaries and on-</w:t>
      </w:r>
      <w:r w:rsidR="007E2D5A" w:rsidRPr="00A563EC">
        <w:t>costs, which</w:t>
      </w:r>
      <w:r w:rsidR="00012DB9" w:rsidRPr="00A563EC">
        <w:t xml:space="preserve"> can be directly attributed to the provision of the grant program in the identified service area or areas as per the grant agreement</w:t>
      </w:r>
    </w:p>
    <w:p w14:paraId="1C63956C" w14:textId="51CCFFAC" w:rsidR="00012DB9" w:rsidRPr="00A563EC" w:rsidRDefault="000B1AA6" w:rsidP="004C37AE">
      <w:pPr>
        <w:pStyle w:val="ListBullet"/>
        <w:numPr>
          <w:ilvl w:val="0"/>
          <w:numId w:val="6"/>
        </w:numPr>
      </w:pPr>
      <w:r>
        <w:t>e</w:t>
      </w:r>
      <w:r w:rsidRPr="00A563EC">
        <w:t xml:space="preserve">mployee </w:t>
      </w:r>
      <w:r w:rsidR="00012DB9" w:rsidRPr="00A563EC">
        <w:t>training for paid and unpaid staff including Committee and Board members, that is relevant, appropriate and in line with the grant program</w:t>
      </w:r>
    </w:p>
    <w:p w14:paraId="336808A8" w14:textId="0ADB8D81" w:rsidR="00012DB9" w:rsidRPr="00A563EC" w:rsidRDefault="000B1AA6" w:rsidP="004C37AE">
      <w:pPr>
        <w:pStyle w:val="ListBullet"/>
        <w:numPr>
          <w:ilvl w:val="0"/>
          <w:numId w:val="6"/>
        </w:numPr>
      </w:pPr>
      <w:r>
        <w:t>o</w:t>
      </w:r>
      <w:r w:rsidRPr="00A563EC">
        <w:t xml:space="preserve">perating </w:t>
      </w:r>
      <w:r w:rsidR="00012DB9" w:rsidRPr="00A563EC">
        <w:t xml:space="preserve">and administration expenses directly related to the project as per the grant agreement, such as: </w:t>
      </w:r>
    </w:p>
    <w:p w14:paraId="3E2E218E" w14:textId="77777777" w:rsidR="00012DB9" w:rsidRPr="00A563EC" w:rsidRDefault="00012DB9" w:rsidP="004C37AE">
      <w:pPr>
        <w:pStyle w:val="ListBullet"/>
        <w:numPr>
          <w:ilvl w:val="1"/>
          <w:numId w:val="27"/>
        </w:numPr>
      </w:pPr>
      <w:r w:rsidRPr="00A563EC">
        <w:t>rent and outgoings</w:t>
      </w:r>
    </w:p>
    <w:p w14:paraId="0ACA2B8A" w14:textId="77777777" w:rsidR="00012DB9" w:rsidRPr="00A563EC" w:rsidRDefault="00012DB9" w:rsidP="004C37AE">
      <w:pPr>
        <w:pStyle w:val="ListBullet"/>
        <w:numPr>
          <w:ilvl w:val="1"/>
          <w:numId w:val="27"/>
        </w:numPr>
      </w:pPr>
      <w:r w:rsidRPr="00A563EC">
        <w:t>computer/ IT/website/software</w:t>
      </w:r>
    </w:p>
    <w:p w14:paraId="08F516A4" w14:textId="77777777" w:rsidR="00012DB9" w:rsidRPr="00A563EC" w:rsidRDefault="00012DB9" w:rsidP="004C37AE">
      <w:pPr>
        <w:pStyle w:val="ListBullet"/>
        <w:numPr>
          <w:ilvl w:val="1"/>
          <w:numId w:val="27"/>
        </w:numPr>
      </w:pPr>
      <w:r w:rsidRPr="00A563EC">
        <w:t>insurance</w:t>
      </w:r>
    </w:p>
    <w:p w14:paraId="3D724C53" w14:textId="206A476E" w:rsidR="00012DB9" w:rsidRPr="00A563EC" w:rsidRDefault="00012DB9" w:rsidP="004C37AE">
      <w:pPr>
        <w:pStyle w:val="ListBullet"/>
        <w:numPr>
          <w:ilvl w:val="1"/>
          <w:numId w:val="27"/>
        </w:numPr>
      </w:pPr>
      <w:r w:rsidRPr="00A563EC">
        <w:t>utilities</w:t>
      </w:r>
      <w:r w:rsidR="00A921CC">
        <w:t>, including telephone</w:t>
      </w:r>
    </w:p>
    <w:p w14:paraId="05A83A44" w14:textId="64E1228B" w:rsidR="00012DB9" w:rsidRPr="00A563EC" w:rsidRDefault="00012DB9" w:rsidP="004C37AE">
      <w:pPr>
        <w:pStyle w:val="ListBullet"/>
        <w:numPr>
          <w:ilvl w:val="1"/>
          <w:numId w:val="27"/>
        </w:numPr>
      </w:pPr>
      <w:r w:rsidRPr="00A563EC">
        <w:t>postage</w:t>
      </w:r>
      <w:r w:rsidR="00A921CC">
        <w:t xml:space="preserve">, </w:t>
      </w:r>
      <w:r w:rsidRPr="00A563EC">
        <w:t>stationery and</w:t>
      </w:r>
      <w:r w:rsidR="00A921CC">
        <w:t>/or</w:t>
      </w:r>
      <w:r w:rsidRPr="00A563EC">
        <w:t xml:space="preserve"> printing</w:t>
      </w:r>
    </w:p>
    <w:p w14:paraId="21CFE88B" w14:textId="77777777" w:rsidR="00012DB9" w:rsidRPr="00A563EC" w:rsidRDefault="00012DB9" w:rsidP="004C37AE">
      <w:pPr>
        <w:pStyle w:val="ListBullet"/>
        <w:numPr>
          <w:ilvl w:val="1"/>
          <w:numId w:val="27"/>
        </w:numPr>
      </w:pPr>
      <w:r w:rsidRPr="00A563EC">
        <w:t>accounting and auditing</w:t>
      </w:r>
    </w:p>
    <w:p w14:paraId="4018EBEC" w14:textId="076A5827" w:rsidR="00012DB9" w:rsidRPr="00A563EC" w:rsidRDefault="00012DB9" w:rsidP="004C37AE">
      <w:pPr>
        <w:pStyle w:val="ListBullet"/>
        <w:numPr>
          <w:ilvl w:val="1"/>
          <w:numId w:val="27"/>
        </w:numPr>
      </w:pPr>
      <w:r w:rsidRPr="00A563EC">
        <w:t>domestic travel/accommodation costs</w:t>
      </w:r>
    </w:p>
    <w:p w14:paraId="2F39F599" w14:textId="15C47F13" w:rsidR="00012DB9" w:rsidRPr="00A563EC" w:rsidRDefault="00CD123E" w:rsidP="004C37AE">
      <w:pPr>
        <w:pStyle w:val="ListBullet"/>
        <w:numPr>
          <w:ilvl w:val="0"/>
          <w:numId w:val="6"/>
        </w:numPr>
      </w:pPr>
      <w:r>
        <w:t>a</w:t>
      </w:r>
      <w:r w:rsidR="00012DB9" w:rsidRPr="00A563EC">
        <w:t>ssets as defined in the Terms and Conditions that can be reasonably attributed to meeting agreement deliverables</w:t>
      </w:r>
      <w:r w:rsidR="00012DB9">
        <w:t>.</w:t>
      </w:r>
    </w:p>
    <w:p w14:paraId="4F503A98" w14:textId="37917040" w:rsidR="009B5970" w:rsidRDefault="00012DB9" w:rsidP="00376D88">
      <w:pPr>
        <w:pStyle w:val="ListBullet"/>
        <w:rPr>
          <w:rFonts w:cs="Arial"/>
          <w:b/>
          <w:bCs/>
          <w:color w:val="264F90"/>
          <w:sz w:val="24"/>
          <w:szCs w:val="32"/>
        </w:rPr>
      </w:pPr>
      <w:r>
        <w:t>U</w:t>
      </w:r>
      <w:r w:rsidRPr="00A563EC">
        <w:t>p to 7.5</w:t>
      </w:r>
      <w:r w:rsidR="00683AAB">
        <w:t>%</w:t>
      </w:r>
      <w:r w:rsidRPr="00A563EC">
        <w:t xml:space="preserve"> of the grant can be used for evaluation and/or to explore </w:t>
      </w:r>
      <w:r w:rsidR="00306F40">
        <w:t xml:space="preserve">possible </w:t>
      </w:r>
      <w:r w:rsidRPr="00A563EC">
        <w:t>options for future sustainability and ongoing viability of the funded project</w:t>
      </w:r>
      <w:r w:rsidR="00306F40">
        <w:t xml:space="preserve"> ou</w:t>
      </w:r>
      <w:r w:rsidR="00B32F62">
        <w:t>t</w:t>
      </w:r>
      <w:r w:rsidR="00306F40">
        <w:t xml:space="preserve">side of the </w:t>
      </w:r>
      <w:r w:rsidR="00990A0F">
        <w:t>SARC Activity</w:t>
      </w:r>
      <w:r w:rsidR="003F612A">
        <w:t xml:space="preserve"> - Inclusive Communities Grants</w:t>
      </w:r>
      <w:r w:rsidRPr="00A563EC">
        <w:t>.</w:t>
      </w:r>
      <w:bookmarkStart w:id="80" w:name="_Toc506537745"/>
      <w:bookmarkStart w:id="81" w:name="_Toc506537746"/>
      <w:bookmarkStart w:id="82" w:name="_Toc506537747"/>
      <w:bookmarkStart w:id="83" w:name="_Toc506537748"/>
      <w:bookmarkStart w:id="84" w:name="_Toc506537749"/>
      <w:bookmarkStart w:id="85" w:name="_Toc506537751"/>
      <w:bookmarkStart w:id="86" w:name="_Toc506537752"/>
      <w:bookmarkStart w:id="87" w:name="_Toc506537753"/>
      <w:bookmarkStart w:id="88" w:name="_Toc506537754"/>
      <w:bookmarkStart w:id="89" w:name="_Toc506537755"/>
      <w:bookmarkStart w:id="90" w:name="_Toc506537756"/>
      <w:bookmarkStart w:id="91" w:name="_Toc506537757"/>
      <w:bookmarkEnd w:id="71"/>
      <w:bookmarkEnd w:id="80"/>
      <w:bookmarkEnd w:id="81"/>
      <w:bookmarkEnd w:id="82"/>
      <w:bookmarkEnd w:id="83"/>
      <w:bookmarkEnd w:id="84"/>
      <w:bookmarkEnd w:id="85"/>
      <w:bookmarkEnd w:id="86"/>
      <w:bookmarkEnd w:id="87"/>
      <w:bookmarkEnd w:id="88"/>
      <w:bookmarkEnd w:id="89"/>
      <w:bookmarkEnd w:id="90"/>
      <w:bookmarkEnd w:id="91"/>
    </w:p>
    <w:p w14:paraId="0D6EE7C6" w14:textId="18D5E8B6" w:rsidR="00E95540" w:rsidRPr="00C330AE" w:rsidRDefault="00907078" w:rsidP="00376D88">
      <w:pPr>
        <w:pStyle w:val="Heading3"/>
        <w:spacing w:before="200"/>
      </w:pPr>
      <w:bookmarkStart w:id="92" w:name="_Toc81576635"/>
      <w:r>
        <w:t>What the grant money cannot be used for</w:t>
      </w:r>
      <w:bookmarkEnd w:id="92"/>
    </w:p>
    <w:p w14:paraId="0C586581" w14:textId="77777777" w:rsidR="00D04FD6" w:rsidRDefault="003848A4" w:rsidP="00D04FD6">
      <w:bookmarkStart w:id="93" w:name="_Ref468355804"/>
      <w:r w:rsidRPr="000A271A">
        <w:rPr>
          <w:rFonts w:cstheme="minorHAnsi"/>
        </w:rPr>
        <w:t>You cannot use the grant for the following activities:</w:t>
      </w:r>
    </w:p>
    <w:p w14:paraId="34C5B4CD" w14:textId="78270BB9" w:rsidR="001C1123" w:rsidRDefault="001C1123" w:rsidP="004C37AE">
      <w:pPr>
        <w:pStyle w:val="ListBullet"/>
        <w:numPr>
          <w:ilvl w:val="0"/>
          <w:numId w:val="28"/>
        </w:numPr>
        <w:ind w:left="426" w:hanging="426"/>
      </w:pPr>
      <w:r>
        <w:t>projects that have already commenced or are completed</w:t>
      </w:r>
    </w:p>
    <w:p w14:paraId="363ABE23" w14:textId="766FC62F" w:rsidR="003848A4" w:rsidRPr="000A271A" w:rsidRDefault="003848A4" w:rsidP="004C37AE">
      <w:pPr>
        <w:pStyle w:val="ListBullet"/>
        <w:numPr>
          <w:ilvl w:val="0"/>
          <w:numId w:val="28"/>
        </w:numPr>
        <w:ind w:left="426" w:hanging="426"/>
      </w:pPr>
      <w:r w:rsidRPr="00D04FD6">
        <w:t>purchase</w:t>
      </w:r>
      <w:r w:rsidRPr="000A271A">
        <w:t xml:space="preserve"> of land</w:t>
      </w:r>
    </w:p>
    <w:p w14:paraId="069D0801" w14:textId="6B34550D" w:rsidR="003848A4" w:rsidRPr="000A271A" w:rsidRDefault="003848A4" w:rsidP="004C37AE">
      <w:pPr>
        <w:pStyle w:val="ListBullet"/>
        <w:numPr>
          <w:ilvl w:val="0"/>
          <w:numId w:val="28"/>
        </w:numPr>
        <w:ind w:left="426" w:hanging="426"/>
      </w:pPr>
      <w:r w:rsidRPr="000A271A">
        <w:t>wages</w:t>
      </w:r>
      <w:r w:rsidR="00E3543E">
        <w:t xml:space="preserve"> not related to the direct delivery of the funded activity</w:t>
      </w:r>
    </w:p>
    <w:p w14:paraId="5148C62F" w14:textId="39130351" w:rsidR="003848A4" w:rsidRPr="000A271A" w:rsidRDefault="003848A4" w:rsidP="004C37AE">
      <w:pPr>
        <w:pStyle w:val="ListBullet"/>
        <w:numPr>
          <w:ilvl w:val="0"/>
          <w:numId w:val="28"/>
        </w:numPr>
        <w:ind w:left="426" w:hanging="426"/>
      </w:pPr>
      <w:r w:rsidRPr="000A271A">
        <w:t>major capital expenditure</w:t>
      </w:r>
    </w:p>
    <w:p w14:paraId="2D6D7758" w14:textId="29731936" w:rsidR="003848A4" w:rsidRPr="000A271A" w:rsidRDefault="003848A4" w:rsidP="004C37AE">
      <w:pPr>
        <w:pStyle w:val="ListBullet"/>
        <w:numPr>
          <w:ilvl w:val="0"/>
          <w:numId w:val="28"/>
        </w:numPr>
        <w:ind w:left="426" w:hanging="426"/>
      </w:pPr>
      <w:r w:rsidRPr="000A271A">
        <w:t>costs incurred in the preparation of a grant application or related documentation</w:t>
      </w:r>
    </w:p>
    <w:p w14:paraId="5B8828A2" w14:textId="0D490FD6" w:rsidR="003848A4" w:rsidRPr="000A271A" w:rsidRDefault="003848A4" w:rsidP="004C37AE">
      <w:pPr>
        <w:pStyle w:val="ListBullet"/>
        <w:numPr>
          <w:ilvl w:val="0"/>
          <w:numId w:val="28"/>
        </w:numPr>
        <w:ind w:left="426" w:hanging="426"/>
      </w:pPr>
      <w:r w:rsidRPr="000A271A">
        <w:t xml:space="preserve">subsidy of general ongoing administration of an organisation such as electricity, phone and rent </w:t>
      </w:r>
      <w:r w:rsidR="00523B07">
        <w:t>not directly related to the project as per the grant agreement</w:t>
      </w:r>
    </w:p>
    <w:p w14:paraId="118BBB80" w14:textId="0CEFC66B" w:rsidR="003848A4" w:rsidRDefault="003848A4" w:rsidP="004C37AE">
      <w:pPr>
        <w:pStyle w:val="ListBullet"/>
        <w:numPr>
          <w:ilvl w:val="0"/>
          <w:numId w:val="28"/>
        </w:numPr>
        <w:ind w:left="426" w:hanging="426"/>
      </w:pPr>
      <w:r w:rsidRPr="000A271A">
        <w:t>major construction/capital works</w:t>
      </w:r>
    </w:p>
    <w:p w14:paraId="38A4DF83" w14:textId="3F9AFDD7" w:rsidR="003848A4" w:rsidRPr="000A271A" w:rsidRDefault="003848A4" w:rsidP="004C37AE">
      <w:pPr>
        <w:pStyle w:val="ListBullet"/>
        <w:numPr>
          <w:ilvl w:val="0"/>
          <w:numId w:val="28"/>
        </w:numPr>
        <w:ind w:left="426" w:hanging="426"/>
      </w:pPr>
      <w:r w:rsidRPr="000A271A">
        <w:t>overseas travel</w:t>
      </w:r>
    </w:p>
    <w:p w14:paraId="281F7F68" w14:textId="77777777" w:rsidR="003848A4" w:rsidRDefault="003848A4" w:rsidP="004C37AE">
      <w:pPr>
        <w:pStyle w:val="ListBullet"/>
        <w:numPr>
          <w:ilvl w:val="0"/>
          <w:numId w:val="28"/>
        </w:numPr>
        <w:spacing w:after="0"/>
        <w:ind w:left="425" w:hanging="425"/>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755B4A82" w14:textId="19567654" w:rsidR="004715E3" w:rsidRDefault="000752EC" w:rsidP="00A04C26">
      <w:pPr>
        <w:pStyle w:val="ListBullet"/>
        <w:spacing w:after="0"/>
        <w:rPr>
          <w:rFonts w:cstheme="minorHAnsi"/>
          <w:bCs/>
          <w:color w:val="264F90"/>
          <w:sz w:val="32"/>
          <w:szCs w:val="32"/>
        </w:rPr>
      </w:pPr>
      <w:r>
        <w:t>We cannot provide a grant if you receive funding from another government source for the same purpose.</w:t>
      </w:r>
      <w:bookmarkStart w:id="94" w:name="_Toc494290504"/>
      <w:bookmarkStart w:id="95" w:name="_Toc494290505"/>
      <w:bookmarkStart w:id="96" w:name="_Toc494290506"/>
      <w:bookmarkStart w:id="97" w:name="_Toc494290507"/>
      <w:bookmarkStart w:id="98" w:name="_Toc494290508"/>
      <w:bookmarkStart w:id="99" w:name="_Toc494290509"/>
      <w:bookmarkStart w:id="100" w:name="_Toc494290510"/>
      <w:bookmarkStart w:id="101" w:name="_Toc494290511"/>
      <w:bookmarkStart w:id="102" w:name="_Ref485221187"/>
      <w:bookmarkEnd w:id="93"/>
      <w:bookmarkEnd w:id="94"/>
      <w:bookmarkEnd w:id="95"/>
      <w:bookmarkEnd w:id="96"/>
      <w:bookmarkEnd w:id="97"/>
      <w:bookmarkEnd w:id="98"/>
      <w:bookmarkEnd w:id="99"/>
      <w:bookmarkEnd w:id="100"/>
      <w:bookmarkEnd w:id="101"/>
    </w:p>
    <w:p w14:paraId="2FBD2D06" w14:textId="5C138ED4" w:rsidR="0039610D" w:rsidRPr="00747B26" w:rsidRDefault="0036055C" w:rsidP="00C7457F">
      <w:pPr>
        <w:pStyle w:val="Heading2"/>
      </w:pPr>
      <w:bookmarkStart w:id="103" w:name="_Toc81576636"/>
      <w:r>
        <w:lastRenderedPageBreak/>
        <w:t xml:space="preserve">The </w:t>
      </w:r>
      <w:r w:rsidR="00B94249">
        <w:t>assessment criteria</w:t>
      </w:r>
      <w:bookmarkEnd w:id="102"/>
      <w:bookmarkEnd w:id="103"/>
    </w:p>
    <w:p w14:paraId="63CB4D4E" w14:textId="77777777" w:rsidR="00ED6854"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the following assessment crite</w:t>
      </w:r>
      <w:r w:rsidR="00494050" w:rsidRPr="00376D88">
        <w:t xml:space="preserve">ria in </w:t>
      </w:r>
      <w:r w:rsidR="007F7815" w:rsidRPr="00376D88">
        <w:t>the</w:t>
      </w:r>
      <w:r w:rsidR="00494050" w:rsidRPr="00376D88">
        <w:t xml:space="preserve"> application.</w:t>
      </w:r>
      <w:r w:rsidR="00D2094C" w:rsidRPr="00376D88">
        <w:t xml:space="preserve"> </w:t>
      </w:r>
      <w:r w:rsidR="00ED6854">
        <w:t>We will assess your application based on the weighting given to each criterion detailed below:</w:t>
      </w:r>
    </w:p>
    <w:p w14:paraId="1145BEBD" w14:textId="658D0AAB" w:rsidR="00ED6854" w:rsidRPr="00ED6854" w:rsidRDefault="00ED6854" w:rsidP="004C37AE">
      <w:pPr>
        <w:pStyle w:val="ListBullet"/>
        <w:numPr>
          <w:ilvl w:val="0"/>
          <w:numId w:val="6"/>
        </w:numPr>
        <w:rPr>
          <w:rFonts w:cs="Arial"/>
        </w:rPr>
      </w:pPr>
      <w:r w:rsidRPr="00ED6854">
        <w:rPr>
          <w:rFonts w:cs="Arial"/>
        </w:rPr>
        <w:t>Criterion 1: 30%</w:t>
      </w:r>
    </w:p>
    <w:p w14:paraId="7497C949" w14:textId="22F87944" w:rsidR="00ED6854" w:rsidRPr="00ED6854" w:rsidRDefault="00ED6854" w:rsidP="004C37AE">
      <w:pPr>
        <w:pStyle w:val="ListBullet"/>
        <w:numPr>
          <w:ilvl w:val="0"/>
          <w:numId w:val="6"/>
        </w:numPr>
        <w:rPr>
          <w:rFonts w:cs="Arial"/>
        </w:rPr>
      </w:pPr>
      <w:r w:rsidRPr="00ED6854">
        <w:rPr>
          <w:rFonts w:cs="Arial"/>
        </w:rPr>
        <w:t>Criterion 2: 30%</w:t>
      </w:r>
    </w:p>
    <w:p w14:paraId="5444A358" w14:textId="2CF24F10" w:rsidR="00ED6854" w:rsidRPr="00ED6854" w:rsidRDefault="00ED6854" w:rsidP="004C37AE">
      <w:pPr>
        <w:pStyle w:val="ListBullet"/>
        <w:numPr>
          <w:ilvl w:val="0"/>
          <w:numId w:val="6"/>
        </w:numPr>
        <w:rPr>
          <w:rFonts w:cs="Arial"/>
        </w:rPr>
      </w:pPr>
      <w:r w:rsidRPr="00ED6854">
        <w:rPr>
          <w:rFonts w:cs="Arial"/>
        </w:rPr>
        <w:t>Criterion 3: 20%</w:t>
      </w:r>
    </w:p>
    <w:p w14:paraId="6EDF3CA0" w14:textId="5CBC2037" w:rsidR="00ED6854" w:rsidRPr="00ED6854" w:rsidRDefault="00ED6854" w:rsidP="004C37AE">
      <w:pPr>
        <w:pStyle w:val="ListBullet"/>
        <w:numPr>
          <w:ilvl w:val="0"/>
          <w:numId w:val="6"/>
        </w:numPr>
        <w:rPr>
          <w:rFonts w:cs="Arial"/>
        </w:rPr>
      </w:pPr>
      <w:r w:rsidRPr="00ED6854">
        <w:rPr>
          <w:rFonts w:cs="Arial"/>
        </w:rPr>
        <w:t>Criterion 4: 20%</w:t>
      </w:r>
    </w:p>
    <w:p w14:paraId="08118546" w14:textId="3808F70D" w:rsidR="006E166D" w:rsidRPr="001C1123" w:rsidRDefault="006E166D" w:rsidP="006E166D">
      <w:pPr>
        <w:rPr>
          <w:color w:val="000000" w:themeColor="text1"/>
        </w:rPr>
      </w:pPr>
      <w:r w:rsidRPr="001C1123">
        <w:rPr>
          <w:color w:val="000000" w:themeColor="text1"/>
        </w:rPr>
        <w:t xml:space="preserve">The application form includes </w:t>
      </w:r>
      <w:r w:rsidR="0000687C" w:rsidRPr="001C1123">
        <w:rPr>
          <w:color w:val="000000" w:themeColor="text1"/>
        </w:rPr>
        <w:t>character</w:t>
      </w:r>
      <w:r w:rsidRPr="001C1123">
        <w:rPr>
          <w:color w:val="000000" w:themeColor="text1"/>
        </w:rPr>
        <w:t xml:space="preserve"> limits – up to </w:t>
      </w:r>
      <w:r w:rsidR="003F58A9" w:rsidRPr="001C1123">
        <w:rPr>
          <w:color w:val="000000" w:themeColor="text1"/>
        </w:rPr>
        <w:t>6000</w:t>
      </w:r>
      <w:r w:rsidRPr="001C1123">
        <w:rPr>
          <w:color w:val="000000" w:themeColor="text1"/>
        </w:rPr>
        <w:t xml:space="preserve"> </w:t>
      </w:r>
      <w:r w:rsidR="0000687C" w:rsidRPr="001C1123">
        <w:rPr>
          <w:color w:val="000000" w:themeColor="text1"/>
        </w:rPr>
        <w:t>characters</w:t>
      </w:r>
      <w:r w:rsidRPr="001C1123">
        <w:rPr>
          <w:color w:val="000000" w:themeColor="text1"/>
        </w:rPr>
        <w:t xml:space="preserve"> </w:t>
      </w:r>
      <w:r w:rsidR="005832B1" w:rsidRPr="001C1123">
        <w:rPr>
          <w:color w:val="000000" w:themeColor="text1"/>
        </w:rPr>
        <w:t>(</w:t>
      </w:r>
      <w:r w:rsidR="003C6F1D" w:rsidRPr="001C1123">
        <w:rPr>
          <w:color w:val="000000" w:themeColor="text1"/>
        </w:rPr>
        <w:t>approx</w:t>
      </w:r>
      <w:r w:rsidR="00742C6E">
        <w:rPr>
          <w:color w:val="000000" w:themeColor="text1"/>
        </w:rPr>
        <w:t>imately</w:t>
      </w:r>
      <w:r w:rsidR="00855E37" w:rsidRPr="001C1123">
        <w:rPr>
          <w:color w:val="000000" w:themeColor="text1"/>
        </w:rPr>
        <w:t xml:space="preserve"> </w:t>
      </w:r>
      <w:r w:rsidR="003F58A9" w:rsidRPr="001C1123">
        <w:rPr>
          <w:color w:val="000000" w:themeColor="text1"/>
        </w:rPr>
        <w:t>900</w:t>
      </w:r>
      <w:r w:rsidR="005832B1" w:rsidRPr="001C1123">
        <w:rPr>
          <w:color w:val="000000" w:themeColor="text1"/>
        </w:rPr>
        <w:t xml:space="preserve"> words) </w:t>
      </w:r>
      <w:r w:rsidRPr="001C1123">
        <w:rPr>
          <w:color w:val="000000" w:themeColor="text1"/>
        </w:rPr>
        <w:t>per criteri</w:t>
      </w:r>
      <w:r w:rsidR="00F8239C" w:rsidRPr="001C1123">
        <w:rPr>
          <w:color w:val="000000" w:themeColor="text1"/>
        </w:rPr>
        <w:t>on</w:t>
      </w:r>
      <w:r w:rsidRPr="001C1123">
        <w:rPr>
          <w:color w:val="000000" w:themeColor="text1"/>
        </w:rPr>
        <w:t xml:space="preserve">. The application form will not accept </w:t>
      </w:r>
      <w:r w:rsidR="0000687C" w:rsidRPr="001C1123">
        <w:rPr>
          <w:color w:val="000000" w:themeColor="text1"/>
        </w:rPr>
        <w:t>characters</w:t>
      </w:r>
      <w:r w:rsidRPr="001C1123">
        <w:rPr>
          <w:color w:val="000000" w:themeColor="text1"/>
        </w:rPr>
        <w:t xml:space="preserve"> beyond this limit. </w:t>
      </w:r>
      <w:r w:rsidR="004E198D" w:rsidRPr="001C1123">
        <w:rPr>
          <w:color w:val="000000" w:themeColor="text1"/>
        </w:rPr>
        <w:t>Please note spaces are included in the character limit.</w:t>
      </w:r>
    </w:p>
    <w:p w14:paraId="4404FFF8" w14:textId="1232497E" w:rsidR="00C7457F" w:rsidRPr="007E6A5C" w:rsidRDefault="00C7457F" w:rsidP="00C7457F">
      <w:pPr>
        <w:pStyle w:val="ListBullet"/>
        <w:rPr>
          <w:rFonts w:cs="Arial"/>
        </w:rPr>
      </w:pPr>
      <w:r>
        <w:rPr>
          <w:rFonts w:cs="Arial"/>
        </w:rPr>
        <w:t xml:space="preserve">You may wish to refer to the </w:t>
      </w:r>
      <w:r w:rsidRPr="00E40C25">
        <w:rPr>
          <w:rFonts w:cs="Arial"/>
          <w:i/>
        </w:rPr>
        <w:t>‘Program Logic narrative – template’</w:t>
      </w:r>
      <w:r>
        <w:rPr>
          <w:rFonts w:cs="Arial"/>
        </w:rPr>
        <w:t xml:space="preserve"> to help develop your content in response to these criteria, specifically criterion 1-3. Do not provide your response to these criteria within the template document – the </w:t>
      </w:r>
      <w:r w:rsidRPr="00E40C25">
        <w:rPr>
          <w:rFonts w:cs="Arial"/>
          <w:i/>
        </w:rPr>
        <w:t>‘Program Logic narrative – template’</w:t>
      </w:r>
      <w:r>
        <w:rPr>
          <w:rFonts w:cs="Arial"/>
        </w:rPr>
        <w:t xml:space="preserve"> is a reference tool only.</w:t>
      </w:r>
      <w:r w:rsidR="003F58AD">
        <w:rPr>
          <w:rFonts w:cs="Arial"/>
        </w:rPr>
        <w:t xml:space="preserve"> </w:t>
      </w:r>
      <w:r w:rsidR="003F58AD">
        <w:rPr>
          <w:rStyle w:val="FootnoteReference"/>
        </w:rPr>
        <w:footnoteReference w:id="5"/>
      </w:r>
    </w:p>
    <w:p w14:paraId="03F16EFA" w14:textId="4AFA6E4F" w:rsidR="001C1123" w:rsidRPr="003913F1" w:rsidRDefault="001C1123" w:rsidP="009F7DB9">
      <w:pPr>
        <w:spacing w:before="240" w:afterLines="80" w:after="192"/>
        <w:rPr>
          <w:rStyle w:val="BookTitle"/>
          <w:rFonts w:asciiTheme="minorHAnsi" w:hAnsiTheme="minorHAnsi" w:cs="Arial"/>
          <w:i w:val="0"/>
          <w:iCs w:val="0"/>
          <w:smallCaps w:val="0"/>
          <w:sz w:val="22"/>
          <w:szCs w:val="22"/>
        </w:rPr>
      </w:pPr>
      <w:bookmarkStart w:id="104" w:name="_Toc164844283"/>
      <w:bookmarkStart w:id="105" w:name="_Toc383003272"/>
      <w:bookmarkEnd w:id="72"/>
      <w:bookmarkEnd w:id="73"/>
      <w:r w:rsidRPr="003913F1">
        <w:rPr>
          <w:b/>
          <w:sz w:val="22"/>
          <w:szCs w:val="22"/>
        </w:rPr>
        <w:t>Criterion 1:</w:t>
      </w:r>
      <w:r w:rsidRPr="003913F1">
        <w:rPr>
          <w:i/>
          <w:sz w:val="22"/>
          <w:szCs w:val="22"/>
        </w:rPr>
        <w:t xml:space="preserve"> </w:t>
      </w:r>
      <w:r w:rsidRPr="003913F1">
        <w:rPr>
          <w:b/>
          <w:sz w:val="22"/>
          <w:szCs w:val="22"/>
        </w:rPr>
        <w:t>Demonstrate a strong need for the project within the target community</w:t>
      </w:r>
      <w:r w:rsidR="00ED6854">
        <w:rPr>
          <w:b/>
          <w:sz w:val="22"/>
          <w:szCs w:val="22"/>
        </w:rPr>
        <w:t xml:space="preserve"> (30%)</w:t>
      </w:r>
    </w:p>
    <w:p w14:paraId="603B1821" w14:textId="77777777" w:rsidR="001C1123" w:rsidRPr="003913F1" w:rsidRDefault="001C1123" w:rsidP="00456FB3">
      <w:r w:rsidRPr="003913F1">
        <w:t xml:space="preserve">In responding to this criterion, you </w:t>
      </w:r>
      <w:r w:rsidRPr="006B2EF6">
        <w:t>should</w:t>
      </w:r>
      <w:r w:rsidRPr="003913F1">
        <w:t xml:space="preserve"> include:</w:t>
      </w:r>
    </w:p>
    <w:p w14:paraId="5EEC7D13" w14:textId="0466BC92" w:rsidR="007456CA" w:rsidRDefault="007456CA" w:rsidP="004C37AE">
      <w:pPr>
        <w:pStyle w:val="ListBullet"/>
        <w:numPr>
          <w:ilvl w:val="0"/>
          <w:numId w:val="6"/>
        </w:numPr>
        <w:rPr>
          <w:rFonts w:cs="Arial"/>
        </w:rPr>
      </w:pPr>
      <w:r>
        <w:rPr>
          <w:rFonts w:cs="Arial"/>
        </w:rPr>
        <w:t>a description of the problem or need your project will address</w:t>
      </w:r>
    </w:p>
    <w:p w14:paraId="6008C7FF" w14:textId="2B34CD15" w:rsidR="007456CA" w:rsidRDefault="007456CA" w:rsidP="004C37AE">
      <w:pPr>
        <w:pStyle w:val="ListBullet"/>
        <w:numPr>
          <w:ilvl w:val="0"/>
          <w:numId w:val="6"/>
        </w:numPr>
        <w:rPr>
          <w:rFonts w:cs="Arial"/>
        </w:rPr>
      </w:pPr>
      <w:r>
        <w:rPr>
          <w:rFonts w:cs="Arial"/>
        </w:rPr>
        <w:t xml:space="preserve">a description of </w:t>
      </w:r>
      <w:r w:rsidR="001C1123" w:rsidRPr="003913F1">
        <w:rPr>
          <w:rFonts w:cs="Arial"/>
        </w:rPr>
        <w:t>the demographic of the community</w:t>
      </w:r>
      <w:r>
        <w:rPr>
          <w:rFonts w:cs="Arial"/>
        </w:rPr>
        <w:t xml:space="preserve"> your project will target/benefit</w:t>
      </w:r>
    </w:p>
    <w:p w14:paraId="2BD1EE77" w14:textId="62472DCB" w:rsidR="001C1123" w:rsidRDefault="001C1123" w:rsidP="004C37AE">
      <w:pPr>
        <w:pStyle w:val="ListBullet"/>
        <w:numPr>
          <w:ilvl w:val="0"/>
          <w:numId w:val="6"/>
        </w:numPr>
        <w:rPr>
          <w:rFonts w:cs="Arial"/>
        </w:rPr>
      </w:pPr>
      <w:r w:rsidRPr="003913F1">
        <w:rPr>
          <w:rFonts w:cs="Arial"/>
        </w:rPr>
        <w:t xml:space="preserve">evidence of the need for the project </w:t>
      </w:r>
      <w:r w:rsidR="007456CA">
        <w:rPr>
          <w:rFonts w:cs="Arial"/>
        </w:rPr>
        <w:t xml:space="preserve">including the extent to which the identified problem or need relates to the identified community </w:t>
      </w:r>
      <w:r w:rsidRPr="003913F1">
        <w:rPr>
          <w:rFonts w:cs="Arial"/>
        </w:rPr>
        <w:t>(for example statistics, research, empirical evidence, evidence of unmet need or service gap, consultation with the target group)</w:t>
      </w:r>
    </w:p>
    <w:p w14:paraId="20F873DD" w14:textId="2234BB26" w:rsidR="007456CA" w:rsidRPr="003913F1" w:rsidRDefault="007456CA" w:rsidP="004C37AE">
      <w:pPr>
        <w:pStyle w:val="ListBullet"/>
        <w:numPr>
          <w:ilvl w:val="0"/>
          <w:numId w:val="6"/>
        </w:numPr>
        <w:rPr>
          <w:rFonts w:cs="Arial"/>
        </w:rPr>
      </w:pPr>
      <w:r w:rsidRPr="003913F1">
        <w:rPr>
          <w:rFonts w:cs="Arial"/>
        </w:rPr>
        <w:t xml:space="preserve">the extent </w:t>
      </w:r>
      <w:r>
        <w:rPr>
          <w:rFonts w:cs="Arial"/>
        </w:rPr>
        <w:t xml:space="preserve">to which </w:t>
      </w:r>
      <w:r w:rsidRPr="003913F1">
        <w:rPr>
          <w:rFonts w:cs="Arial"/>
        </w:rPr>
        <w:t xml:space="preserve">the problem </w:t>
      </w:r>
      <w:r>
        <w:rPr>
          <w:rFonts w:cs="Arial"/>
        </w:rPr>
        <w:t xml:space="preserve">or need </w:t>
      </w:r>
      <w:r w:rsidRPr="003913F1">
        <w:rPr>
          <w:rFonts w:cs="Arial"/>
        </w:rPr>
        <w:t>relates to the objectives</w:t>
      </w:r>
      <w:r w:rsidR="009D667F">
        <w:rPr>
          <w:rFonts w:cs="Arial"/>
        </w:rPr>
        <w:t xml:space="preserve">/intended outcomes </w:t>
      </w:r>
      <w:r w:rsidRPr="003913F1">
        <w:rPr>
          <w:rFonts w:cs="Arial"/>
        </w:rPr>
        <w:t xml:space="preserve">of the </w:t>
      </w:r>
      <w:r w:rsidR="003F612A">
        <w:rPr>
          <w:rFonts w:cs="Arial"/>
          <w:color w:val="000000" w:themeColor="text1"/>
        </w:rPr>
        <w:t>SARC</w:t>
      </w:r>
      <w:r w:rsidR="00990A0F">
        <w:rPr>
          <w:rFonts w:cs="Arial"/>
          <w:color w:val="000000" w:themeColor="text1"/>
        </w:rPr>
        <w:t xml:space="preserve"> Activity - Inclusive Communities Grants</w:t>
      </w:r>
      <w:r w:rsidR="00471AF9">
        <w:rPr>
          <w:rFonts w:cs="Arial"/>
        </w:rPr>
        <w:t>.</w:t>
      </w:r>
    </w:p>
    <w:p w14:paraId="779C8D85" w14:textId="5BFC6955" w:rsidR="001C1123" w:rsidRPr="003913F1" w:rsidRDefault="001C1123" w:rsidP="009F7DB9">
      <w:pPr>
        <w:spacing w:before="240" w:afterLines="80" w:after="192"/>
        <w:rPr>
          <w:b/>
          <w:sz w:val="22"/>
          <w:szCs w:val="22"/>
        </w:rPr>
      </w:pPr>
      <w:r w:rsidRPr="003913F1">
        <w:rPr>
          <w:b/>
          <w:sz w:val="22"/>
          <w:szCs w:val="22"/>
        </w:rPr>
        <w:t>Criterion 2: Describe the project in detail</w:t>
      </w:r>
      <w:r w:rsidR="00F15A55">
        <w:rPr>
          <w:b/>
          <w:sz w:val="22"/>
          <w:szCs w:val="22"/>
        </w:rPr>
        <w:t xml:space="preserve"> </w:t>
      </w:r>
      <w:r w:rsidR="00ED6854">
        <w:rPr>
          <w:b/>
          <w:sz w:val="22"/>
          <w:szCs w:val="22"/>
        </w:rPr>
        <w:t>(30%)</w:t>
      </w:r>
    </w:p>
    <w:p w14:paraId="4BEE2E90" w14:textId="5A88F2B7" w:rsidR="001C1123" w:rsidRPr="003913F1" w:rsidRDefault="001C1123" w:rsidP="00456FB3">
      <w:r w:rsidRPr="003913F1">
        <w:t xml:space="preserve">In responding to this criterion, you </w:t>
      </w:r>
      <w:r w:rsidRPr="006B2EF6">
        <w:t>should</w:t>
      </w:r>
      <w:r w:rsidRPr="003913F1">
        <w:t>:</w:t>
      </w:r>
    </w:p>
    <w:p w14:paraId="2DCEAB3F" w14:textId="7D61DB7C" w:rsidR="003433D5" w:rsidRDefault="00732F94" w:rsidP="004C37AE">
      <w:pPr>
        <w:pStyle w:val="ListBullet"/>
        <w:numPr>
          <w:ilvl w:val="0"/>
          <w:numId w:val="6"/>
        </w:numPr>
        <w:rPr>
          <w:rFonts w:cs="Arial"/>
        </w:rPr>
      </w:pPr>
      <w:r>
        <w:rPr>
          <w:rFonts w:cs="Arial"/>
        </w:rPr>
        <w:t xml:space="preserve">provide </w:t>
      </w:r>
      <w:r w:rsidR="001C1123" w:rsidRPr="003913F1">
        <w:rPr>
          <w:rFonts w:cs="Arial"/>
        </w:rPr>
        <w:t xml:space="preserve">a description </w:t>
      </w:r>
      <w:r w:rsidR="009D667F">
        <w:rPr>
          <w:rFonts w:cs="Arial"/>
        </w:rPr>
        <w:t xml:space="preserve">of the project </w:t>
      </w:r>
      <w:r w:rsidR="003433D5">
        <w:rPr>
          <w:rFonts w:cs="Arial"/>
        </w:rPr>
        <w:t>including details of how the project will be implemented, delivered and promoted</w:t>
      </w:r>
    </w:p>
    <w:p w14:paraId="05F53FA4" w14:textId="650C4A9D" w:rsidR="006A1791" w:rsidRDefault="00732F94" w:rsidP="004C37AE">
      <w:pPr>
        <w:pStyle w:val="ListBullet"/>
        <w:numPr>
          <w:ilvl w:val="0"/>
          <w:numId w:val="6"/>
        </w:numPr>
        <w:rPr>
          <w:rFonts w:cs="Arial"/>
        </w:rPr>
      </w:pPr>
      <w:r>
        <w:rPr>
          <w:rFonts w:cs="Arial"/>
        </w:rPr>
        <w:t xml:space="preserve">explain </w:t>
      </w:r>
      <w:r w:rsidR="009D667F">
        <w:rPr>
          <w:rFonts w:cs="Arial"/>
        </w:rPr>
        <w:t xml:space="preserve">the </w:t>
      </w:r>
      <w:r w:rsidR="001C1123" w:rsidRPr="003913F1">
        <w:rPr>
          <w:rFonts w:cs="Arial"/>
        </w:rPr>
        <w:t>intended outcomes of the project</w:t>
      </w:r>
      <w:r w:rsidR="006A1791">
        <w:rPr>
          <w:rFonts w:cs="Arial"/>
        </w:rPr>
        <w:t>, including</w:t>
      </w:r>
      <w:r>
        <w:rPr>
          <w:rFonts w:cs="Arial"/>
        </w:rPr>
        <w:t xml:space="preserve"> </w:t>
      </w:r>
      <w:r w:rsidR="006A1791">
        <w:rPr>
          <w:rFonts w:cs="Arial"/>
        </w:rPr>
        <w:t xml:space="preserve">how the project will address the identified problem </w:t>
      </w:r>
      <w:r>
        <w:rPr>
          <w:rFonts w:cs="Arial"/>
        </w:rPr>
        <w:t>or</w:t>
      </w:r>
      <w:r w:rsidR="006A1791">
        <w:rPr>
          <w:rFonts w:cs="Arial"/>
        </w:rPr>
        <w:t xml:space="preserve"> need and lead to </w:t>
      </w:r>
      <w:r w:rsidR="005631EA">
        <w:rPr>
          <w:rFonts w:cs="Arial"/>
        </w:rPr>
        <w:t xml:space="preserve">the </w:t>
      </w:r>
      <w:r>
        <w:rPr>
          <w:rFonts w:cs="Arial"/>
        </w:rPr>
        <w:t xml:space="preserve">intended </w:t>
      </w:r>
      <w:r w:rsidR="006A1791">
        <w:rPr>
          <w:rFonts w:cs="Arial"/>
        </w:rPr>
        <w:t>short, medium and lon</w:t>
      </w:r>
      <w:r>
        <w:rPr>
          <w:rFonts w:cs="Arial"/>
        </w:rPr>
        <w:t>g term outcomes</w:t>
      </w:r>
    </w:p>
    <w:p w14:paraId="7DA13970" w14:textId="26F210D1" w:rsidR="005631EA" w:rsidRDefault="00970D35" w:rsidP="004C37AE">
      <w:pPr>
        <w:pStyle w:val="ListBullet"/>
        <w:numPr>
          <w:ilvl w:val="0"/>
          <w:numId w:val="6"/>
        </w:numPr>
        <w:rPr>
          <w:rFonts w:cs="Arial"/>
        </w:rPr>
      </w:pPr>
      <w:r>
        <w:rPr>
          <w:rFonts w:cs="Arial"/>
        </w:rPr>
        <w:t>e</w:t>
      </w:r>
      <w:r w:rsidR="005631EA">
        <w:rPr>
          <w:rFonts w:cs="Arial"/>
        </w:rPr>
        <w:t>xplain how you will measure the intended outcomes of the project, including any tools or strategies you intend to utilise and at what points i</w:t>
      </w:r>
      <w:r w:rsidR="00471AF9">
        <w:rPr>
          <w:rFonts w:cs="Arial"/>
        </w:rPr>
        <w:t>n the project they will be used</w:t>
      </w:r>
    </w:p>
    <w:p w14:paraId="6E9619F1" w14:textId="3A0F2A22" w:rsidR="009D667F" w:rsidRPr="00F15A55" w:rsidRDefault="00732F94" w:rsidP="004C37AE">
      <w:pPr>
        <w:pStyle w:val="ListBullet"/>
        <w:numPr>
          <w:ilvl w:val="0"/>
          <w:numId w:val="6"/>
        </w:numPr>
        <w:rPr>
          <w:rFonts w:cs="Arial"/>
        </w:rPr>
      </w:pPr>
      <w:r w:rsidRPr="00F15A55">
        <w:rPr>
          <w:rFonts w:cs="Arial"/>
        </w:rPr>
        <w:t xml:space="preserve">describe </w:t>
      </w:r>
      <w:r w:rsidR="009D667F" w:rsidRPr="00F15A55">
        <w:rPr>
          <w:rFonts w:cs="Arial"/>
        </w:rPr>
        <w:t xml:space="preserve">the extent to which the intended outcomes of the project relate to the objectives/intended outcomes of the </w:t>
      </w:r>
      <w:r w:rsidR="003F612A">
        <w:rPr>
          <w:rFonts w:cs="Arial"/>
          <w:color w:val="000000" w:themeColor="text1"/>
        </w:rPr>
        <w:t>SARC</w:t>
      </w:r>
      <w:r w:rsidR="00990A0F">
        <w:rPr>
          <w:rFonts w:cs="Arial"/>
          <w:color w:val="000000" w:themeColor="text1"/>
        </w:rPr>
        <w:t xml:space="preserve"> Activity - Inclusive Communities Grants </w:t>
      </w:r>
      <w:r w:rsidR="00E40C25">
        <w:rPr>
          <w:rFonts w:cs="Arial"/>
        </w:rPr>
        <w:t>(see Section 2)</w:t>
      </w:r>
      <w:r w:rsidR="00471AF9">
        <w:rPr>
          <w:rFonts w:cs="Arial"/>
        </w:rPr>
        <w:t>.</w:t>
      </w:r>
    </w:p>
    <w:p w14:paraId="21067449" w14:textId="77777777" w:rsidR="00CD1FC5" w:rsidRDefault="00CD1FC5">
      <w:pPr>
        <w:spacing w:before="0" w:after="0" w:line="240" w:lineRule="auto"/>
        <w:rPr>
          <w:b/>
          <w:sz w:val="22"/>
          <w:szCs w:val="22"/>
        </w:rPr>
      </w:pPr>
      <w:r>
        <w:rPr>
          <w:b/>
          <w:sz w:val="22"/>
          <w:szCs w:val="22"/>
        </w:rPr>
        <w:br w:type="page"/>
      </w:r>
    </w:p>
    <w:p w14:paraId="0D247A2C" w14:textId="6836FFF6" w:rsidR="001C1123" w:rsidRPr="003913F1" w:rsidRDefault="001C1123" w:rsidP="00A04C26">
      <w:pPr>
        <w:keepNext/>
        <w:keepLines/>
        <w:spacing w:before="0" w:after="0" w:line="240" w:lineRule="auto"/>
        <w:rPr>
          <w:b/>
          <w:sz w:val="22"/>
          <w:szCs w:val="22"/>
        </w:rPr>
      </w:pPr>
      <w:r w:rsidRPr="003913F1">
        <w:rPr>
          <w:b/>
          <w:sz w:val="22"/>
          <w:szCs w:val="22"/>
        </w:rPr>
        <w:lastRenderedPageBreak/>
        <w:t>Criterion 3: Demonstrate your organisation</w:t>
      </w:r>
      <w:r w:rsidR="00D2094C">
        <w:rPr>
          <w:b/>
          <w:sz w:val="22"/>
          <w:szCs w:val="22"/>
        </w:rPr>
        <w:t>’</w:t>
      </w:r>
      <w:r w:rsidRPr="003913F1">
        <w:rPr>
          <w:b/>
          <w:sz w:val="22"/>
          <w:szCs w:val="22"/>
        </w:rPr>
        <w:t xml:space="preserve">s </w:t>
      </w:r>
      <w:r w:rsidR="000B704D">
        <w:rPr>
          <w:b/>
          <w:sz w:val="22"/>
          <w:szCs w:val="22"/>
        </w:rPr>
        <w:t>capability to deliver the project</w:t>
      </w:r>
      <w:r w:rsidR="000B704D" w:rsidRPr="003913F1">
        <w:rPr>
          <w:b/>
          <w:sz w:val="22"/>
          <w:szCs w:val="22"/>
        </w:rPr>
        <w:t xml:space="preserve"> </w:t>
      </w:r>
      <w:r w:rsidRPr="003913F1">
        <w:rPr>
          <w:b/>
          <w:sz w:val="22"/>
          <w:szCs w:val="22"/>
        </w:rPr>
        <w:t xml:space="preserve">in the </w:t>
      </w:r>
      <w:r w:rsidR="000B704D">
        <w:rPr>
          <w:b/>
          <w:sz w:val="22"/>
          <w:szCs w:val="22"/>
        </w:rPr>
        <w:t xml:space="preserve">identified </w:t>
      </w:r>
      <w:r w:rsidRPr="003913F1">
        <w:rPr>
          <w:b/>
          <w:sz w:val="22"/>
          <w:szCs w:val="22"/>
        </w:rPr>
        <w:t xml:space="preserve">community </w:t>
      </w:r>
      <w:r w:rsidR="00ED6854">
        <w:rPr>
          <w:b/>
          <w:sz w:val="22"/>
          <w:szCs w:val="22"/>
        </w:rPr>
        <w:t>(20%)</w:t>
      </w:r>
    </w:p>
    <w:p w14:paraId="4B6F9FB5" w14:textId="53E1E973" w:rsidR="001C1123" w:rsidRPr="003913F1" w:rsidRDefault="001C1123" w:rsidP="00A04C26">
      <w:pPr>
        <w:keepNext/>
        <w:keepLines/>
        <w:rPr>
          <w:b/>
        </w:rPr>
      </w:pPr>
      <w:r w:rsidRPr="003913F1">
        <w:t xml:space="preserve">In responding to this criterion, you </w:t>
      </w:r>
      <w:r w:rsidRPr="006B2EF6">
        <w:t>should</w:t>
      </w:r>
      <w:r w:rsidRPr="003913F1">
        <w:t>:</w:t>
      </w:r>
    </w:p>
    <w:p w14:paraId="5717901E" w14:textId="39972027" w:rsidR="009878E8" w:rsidRDefault="009878E8" w:rsidP="004C37AE">
      <w:pPr>
        <w:pStyle w:val="ListBullet"/>
        <w:numPr>
          <w:ilvl w:val="0"/>
          <w:numId w:val="6"/>
        </w:numPr>
        <w:rPr>
          <w:rFonts w:cs="Arial"/>
        </w:rPr>
      </w:pPr>
      <w:r>
        <w:rPr>
          <w:rFonts w:cs="Arial"/>
        </w:rPr>
        <w:t xml:space="preserve">demonstrate </w:t>
      </w:r>
      <w:r w:rsidRPr="003913F1">
        <w:rPr>
          <w:rFonts w:cs="Arial"/>
        </w:rPr>
        <w:t>your organisation’s knowledge</w:t>
      </w:r>
      <w:r>
        <w:rPr>
          <w:rFonts w:cs="Arial"/>
        </w:rPr>
        <w:t xml:space="preserve"> of the local community your project is intended to target/benefit</w:t>
      </w:r>
      <w:r w:rsidR="004553BA">
        <w:rPr>
          <w:rFonts w:cs="Arial"/>
        </w:rPr>
        <w:t xml:space="preserve"> and why your organisation is well-placed to deliver this project to the </w:t>
      </w:r>
      <w:r w:rsidR="004553BA" w:rsidRPr="003913F1">
        <w:rPr>
          <w:rFonts w:cs="Arial"/>
        </w:rPr>
        <w:t xml:space="preserve">target groups </w:t>
      </w:r>
      <w:r w:rsidR="004553BA">
        <w:rPr>
          <w:rFonts w:cs="Arial"/>
        </w:rPr>
        <w:t>within the</w:t>
      </w:r>
      <w:r w:rsidR="004553BA" w:rsidRPr="003913F1">
        <w:rPr>
          <w:rFonts w:cs="Arial"/>
        </w:rPr>
        <w:t xml:space="preserve"> </w:t>
      </w:r>
      <w:r w:rsidR="004553BA">
        <w:rPr>
          <w:rFonts w:cs="Arial"/>
        </w:rPr>
        <w:t xml:space="preserve">identified </w:t>
      </w:r>
      <w:r w:rsidR="004553BA" w:rsidRPr="003913F1">
        <w:rPr>
          <w:rFonts w:cs="Arial"/>
        </w:rPr>
        <w:t>community</w:t>
      </w:r>
    </w:p>
    <w:p w14:paraId="392B4E60" w14:textId="77777777" w:rsidR="009878E8" w:rsidRPr="003913F1" w:rsidRDefault="009878E8" w:rsidP="004C37AE">
      <w:pPr>
        <w:pStyle w:val="ListBullet"/>
        <w:numPr>
          <w:ilvl w:val="0"/>
          <w:numId w:val="6"/>
        </w:numPr>
        <w:rPr>
          <w:rFonts w:cs="Arial"/>
        </w:rPr>
      </w:pPr>
      <w:r w:rsidRPr="003913F1">
        <w:rPr>
          <w:rFonts w:cs="Arial"/>
        </w:rPr>
        <w:t xml:space="preserve">describe how you have consulted with </w:t>
      </w:r>
      <w:r>
        <w:rPr>
          <w:rFonts w:cs="Arial"/>
        </w:rPr>
        <w:t xml:space="preserve">and/or involved the </w:t>
      </w:r>
      <w:r w:rsidRPr="003913F1">
        <w:rPr>
          <w:rFonts w:cs="Arial"/>
        </w:rPr>
        <w:t>target groups in the design of the project, including their role in, or support for the project</w:t>
      </w:r>
    </w:p>
    <w:p w14:paraId="5640B9A9" w14:textId="4CE20275" w:rsidR="009878E8" w:rsidRDefault="009878E8" w:rsidP="004C37AE">
      <w:pPr>
        <w:pStyle w:val="ListBullet"/>
        <w:numPr>
          <w:ilvl w:val="0"/>
          <w:numId w:val="6"/>
        </w:numPr>
        <w:rPr>
          <w:rFonts w:cs="Arial"/>
        </w:rPr>
      </w:pPr>
      <w:r w:rsidRPr="00C60AAB">
        <w:rPr>
          <w:rFonts w:cs="Arial"/>
        </w:rPr>
        <w:t xml:space="preserve">explain </w:t>
      </w:r>
      <w:r w:rsidR="00D13D45" w:rsidRPr="00C60AAB">
        <w:rPr>
          <w:rFonts w:cs="Arial"/>
        </w:rPr>
        <w:t>how you</w:t>
      </w:r>
      <w:r w:rsidRPr="006B2EF6">
        <w:rPr>
          <w:rFonts w:cs="Arial"/>
        </w:rPr>
        <w:t>r organisation</w:t>
      </w:r>
      <w:r w:rsidR="00D13D45" w:rsidRPr="006B2EF6">
        <w:rPr>
          <w:rFonts w:cs="Arial"/>
        </w:rPr>
        <w:t xml:space="preserve"> intend</w:t>
      </w:r>
      <w:r w:rsidRPr="006B2EF6">
        <w:rPr>
          <w:rFonts w:cs="Arial"/>
        </w:rPr>
        <w:t>s</w:t>
      </w:r>
      <w:r w:rsidR="00D13D45" w:rsidRPr="006B2EF6">
        <w:rPr>
          <w:rFonts w:cs="Arial"/>
        </w:rPr>
        <w:t xml:space="preserve"> to </w:t>
      </w:r>
      <w:r w:rsidR="002351E4">
        <w:rPr>
          <w:rFonts w:cs="Arial"/>
        </w:rPr>
        <w:t>support/</w:t>
      </w:r>
      <w:r w:rsidRPr="006B2EF6">
        <w:rPr>
          <w:rFonts w:cs="Arial"/>
        </w:rPr>
        <w:t xml:space="preserve">facilitate </w:t>
      </w:r>
      <w:r w:rsidR="00271C3B" w:rsidRPr="004553BA">
        <w:rPr>
          <w:rFonts w:cs="Arial"/>
        </w:rPr>
        <w:t>the target</w:t>
      </w:r>
      <w:r w:rsidR="00F82FF6" w:rsidRPr="004553BA">
        <w:rPr>
          <w:rFonts w:cs="Arial"/>
        </w:rPr>
        <w:t xml:space="preserve"> groups within the identified</w:t>
      </w:r>
      <w:r w:rsidRPr="004553BA">
        <w:rPr>
          <w:rFonts w:cs="Arial"/>
        </w:rPr>
        <w:t xml:space="preserve"> community </w:t>
      </w:r>
      <w:r w:rsidR="00271C3B" w:rsidRPr="004553BA">
        <w:rPr>
          <w:rFonts w:cs="Arial"/>
        </w:rPr>
        <w:t>to gain access to/participate in your project</w:t>
      </w:r>
    </w:p>
    <w:p w14:paraId="7E5C408C" w14:textId="3512E12B" w:rsidR="004553BA" w:rsidRPr="004553BA" w:rsidRDefault="004553BA" w:rsidP="004C37AE">
      <w:pPr>
        <w:pStyle w:val="ListBullet"/>
        <w:numPr>
          <w:ilvl w:val="0"/>
          <w:numId w:val="6"/>
        </w:numPr>
        <w:rPr>
          <w:rFonts w:cs="Arial"/>
        </w:rPr>
      </w:pPr>
      <w:r w:rsidRPr="00C60AAB">
        <w:rPr>
          <w:rFonts w:cs="Arial"/>
        </w:rPr>
        <w:t>demonstrate how your organisation will leverage existing relationships and work with other services to deliver the project</w:t>
      </w:r>
      <w:r w:rsidR="00471AF9">
        <w:rPr>
          <w:rFonts w:cs="Arial"/>
        </w:rPr>
        <w:t>.</w:t>
      </w:r>
    </w:p>
    <w:p w14:paraId="5F67931A" w14:textId="70EBB299" w:rsidR="001C1123" w:rsidRPr="003913F1" w:rsidRDefault="001C1123" w:rsidP="00E40C25">
      <w:pPr>
        <w:spacing w:before="240" w:afterLines="80" w:after="192"/>
        <w:rPr>
          <w:sz w:val="22"/>
          <w:szCs w:val="22"/>
        </w:rPr>
      </w:pPr>
      <w:r w:rsidRPr="003913F1">
        <w:rPr>
          <w:b/>
          <w:sz w:val="22"/>
          <w:szCs w:val="22"/>
        </w:rPr>
        <w:t xml:space="preserve">Criterion 4: Demonstrate your organisation’s governance </w:t>
      </w:r>
      <w:r w:rsidR="00D13D45">
        <w:rPr>
          <w:b/>
          <w:sz w:val="22"/>
          <w:szCs w:val="22"/>
        </w:rPr>
        <w:t>arrangements to support the delivery of</w:t>
      </w:r>
      <w:r w:rsidRPr="003913F1">
        <w:rPr>
          <w:b/>
          <w:sz w:val="22"/>
          <w:szCs w:val="22"/>
        </w:rPr>
        <w:t xml:space="preserve"> the project </w:t>
      </w:r>
      <w:r w:rsidR="00ED6854">
        <w:rPr>
          <w:b/>
          <w:sz w:val="22"/>
          <w:szCs w:val="22"/>
        </w:rPr>
        <w:t>(20%)</w:t>
      </w:r>
    </w:p>
    <w:p w14:paraId="23833A71" w14:textId="13A2CD06" w:rsidR="001C1123" w:rsidRPr="003913F1" w:rsidRDefault="001C1123" w:rsidP="00EC4061">
      <w:r w:rsidRPr="003913F1">
        <w:t xml:space="preserve">In responding to this criterion, you </w:t>
      </w:r>
      <w:r w:rsidRPr="006B2EF6">
        <w:t>should:</w:t>
      </w:r>
    </w:p>
    <w:p w14:paraId="600C2A0F" w14:textId="77777777" w:rsidR="00907E7A" w:rsidRDefault="00907E7A" w:rsidP="004C37AE">
      <w:pPr>
        <w:pStyle w:val="ListBullet"/>
        <w:numPr>
          <w:ilvl w:val="0"/>
          <w:numId w:val="26"/>
        </w:numPr>
      </w:pPr>
      <w:r>
        <w:t>provide an overview of your organisation, including governance structures, geographical coverage, and dispute resolution policies</w:t>
      </w:r>
    </w:p>
    <w:p w14:paraId="4DB6743D" w14:textId="22723493" w:rsidR="00907E7A" w:rsidRDefault="00907E7A" w:rsidP="004C37AE">
      <w:pPr>
        <w:pStyle w:val="ListBullet"/>
        <w:numPr>
          <w:ilvl w:val="0"/>
          <w:numId w:val="26"/>
        </w:numPr>
      </w:pPr>
      <w:r>
        <w:t xml:space="preserve">describe the relevant experience and qualifications </w:t>
      </w:r>
      <w:r w:rsidR="007E6A5C">
        <w:t xml:space="preserve">you intend </w:t>
      </w:r>
      <w:r>
        <w:t>of staff who will deliver services and how you will ensure they are appropriately skilled and supported, including staff from other organisations funded through any consortium or sub-contracting arrangements</w:t>
      </w:r>
    </w:p>
    <w:p w14:paraId="7B359990" w14:textId="2ECC403C" w:rsidR="00907E7A" w:rsidRDefault="00907E7A" w:rsidP="004C37AE">
      <w:pPr>
        <w:pStyle w:val="ListBullet"/>
        <w:numPr>
          <w:ilvl w:val="0"/>
          <w:numId w:val="26"/>
        </w:numPr>
      </w:pPr>
      <w:r>
        <w:t>describe your processes for ensuring that all reporting requirements in section 12.2 for thi</w:t>
      </w:r>
      <w:r w:rsidR="00471AF9">
        <w:t>s grant opportunity will be met</w:t>
      </w:r>
    </w:p>
    <w:p w14:paraId="59759403" w14:textId="0A0FC549" w:rsidR="004553BA" w:rsidRDefault="004553BA" w:rsidP="004C37AE">
      <w:pPr>
        <w:pStyle w:val="ListBullet"/>
        <w:numPr>
          <w:ilvl w:val="0"/>
          <w:numId w:val="26"/>
        </w:numPr>
      </w:pPr>
      <w:r>
        <w:rPr>
          <w:rFonts w:cs="Arial"/>
        </w:rPr>
        <w:t>outline your plan to maintain delivery of the project in response to COVID-19</w:t>
      </w:r>
      <w:r w:rsidR="00471AF9">
        <w:rPr>
          <w:rFonts w:cs="Arial"/>
        </w:rPr>
        <w:t>.</w:t>
      </w:r>
    </w:p>
    <w:p w14:paraId="6A1823F3" w14:textId="77777777" w:rsidR="00C347D8" w:rsidRPr="00FD47D5" w:rsidRDefault="00C347D8" w:rsidP="00C7457F">
      <w:pPr>
        <w:pStyle w:val="Heading2"/>
      </w:pPr>
      <w:bookmarkStart w:id="106" w:name="_Toc81576637"/>
      <w:r w:rsidRPr="00FD47D5">
        <w:t xml:space="preserve">How to </w:t>
      </w:r>
      <w:r w:rsidR="00C7753F" w:rsidRPr="00FD47D5">
        <w:t>a</w:t>
      </w:r>
      <w:r w:rsidRPr="00FD47D5">
        <w:t>pply</w:t>
      </w:r>
      <w:bookmarkEnd w:id="106"/>
    </w:p>
    <w:p w14:paraId="3B28211B" w14:textId="3BA1814A" w:rsidR="00635ACF" w:rsidRPr="003F58A9" w:rsidRDefault="00C347D8" w:rsidP="007C2638">
      <w:pPr>
        <w:rPr>
          <w:color w:val="000000" w:themeColor="text1"/>
        </w:rPr>
      </w:pPr>
      <w:r w:rsidRPr="003F58A9">
        <w:rPr>
          <w:color w:val="000000" w:themeColor="text1"/>
        </w:rPr>
        <w:t>Before applying, you must read and understand these guidelines</w:t>
      </w:r>
      <w:r w:rsidR="009F3218" w:rsidRPr="003F58A9">
        <w:rPr>
          <w:color w:val="000000" w:themeColor="text1"/>
        </w:rPr>
        <w:t>,</w:t>
      </w:r>
      <w:r w:rsidR="007C2638" w:rsidRPr="003F58A9">
        <w:rPr>
          <w:color w:val="000000" w:themeColor="text1"/>
        </w:rPr>
        <w:t xml:space="preserve"> the </w:t>
      </w:r>
      <w:r w:rsidR="00FF6B6A" w:rsidRPr="003F58A9">
        <w:rPr>
          <w:color w:val="000000" w:themeColor="text1"/>
        </w:rPr>
        <w:t>terms and conditions,</w:t>
      </w:r>
      <w:r w:rsidR="003F58A9" w:rsidRPr="003F58A9">
        <w:rPr>
          <w:color w:val="000000" w:themeColor="text1"/>
        </w:rPr>
        <w:t xml:space="preserve"> </w:t>
      </w:r>
      <w:r w:rsidR="007C2638" w:rsidRPr="003F58A9">
        <w:rPr>
          <w:color w:val="000000" w:themeColor="text1"/>
        </w:rPr>
        <w:t>sample grant agreement</w:t>
      </w:r>
      <w:r w:rsidR="005E08F7" w:rsidRPr="003F58A9">
        <w:rPr>
          <w:color w:val="000000" w:themeColor="text1"/>
        </w:rPr>
        <w:t xml:space="preserve">, </w:t>
      </w:r>
      <w:r w:rsidR="00261986" w:rsidRPr="003F58A9">
        <w:rPr>
          <w:color w:val="000000" w:themeColor="text1"/>
        </w:rPr>
        <w:t xml:space="preserve">and </w:t>
      </w:r>
      <w:r w:rsidR="003F58A9" w:rsidRPr="003F58A9">
        <w:rPr>
          <w:color w:val="000000" w:themeColor="text1"/>
        </w:rPr>
        <w:t>Questions and Answers</w:t>
      </w:r>
      <w:r w:rsidR="00975DDF" w:rsidRPr="003F58A9">
        <w:rPr>
          <w:color w:val="000000" w:themeColor="text1"/>
        </w:rPr>
        <w:t>.</w:t>
      </w:r>
    </w:p>
    <w:p w14:paraId="0D8ADE01" w14:textId="7858521D" w:rsidR="007C2638" w:rsidRDefault="007C2638" w:rsidP="007C2638">
      <w:r w:rsidRPr="00122BE1">
        <w:t xml:space="preserve">These documents </w:t>
      </w:r>
      <w:r w:rsidR="00A3719C">
        <w:t>are</w:t>
      </w:r>
      <w:r w:rsidRPr="00122BE1">
        <w:t xml:space="preserve"> found at</w:t>
      </w:r>
      <w:r w:rsidR="00247042">
        <w:t xml:space="preserve"> </w:t>
      </w:r>
      <w:hyperlink r:id="rId22" w:history="1">
        <w:r w:rsidR="00247042" w:rsidRPr="00247042">
          <w:rPr>
            <w:rStyle w:val="Hyperlink"/>
          </w:rPr>
          <w:t>GrantConnect</w:t>
        </w:r>
      </w:hyperlink>
      <w:r w:rsidR="00247042">
        <w:t xml:space="preserve"> and </w:t>
      </w:r>
      <w:hyperlink r:id="rId23"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6"/>
      </w:r>
      <w:r w:rsidRPr="00122BE1">
        <w:t xml:space="preserve"> will be published on GrantConnect</w:t>
      </w:r>
      <w:r w:rsidR="00742B12">
        <w:t>.</w:t>
      </w:r>
      <w:r w:rsidRPr="00122BE1">
        <w:t xml:space="preserve"> </w:t>
      </w:r>
      <w:r w:rsidR="00742B12">
        <w:t>B</w:t>
      </w:r>
      <w:r w:rsidRPr="00122BE1">
        <w:t xml:space="preserve">y registering on </w:t>
      </w:r>
      <w:r w:rsidR="0045629D">
        <w:t>GrantConnect</w:t>
      </w:r>
      <w:r w:rsidR="00C90253" w:rsidRPr="00122BE1">
        <w:t>,</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0F717C7D" w14:textId="1D2F7DF0" w:rsidR="001061F9" w:rsidRPr="003F58A9" w:rsidRDefault="001061F9" w:rsidP="001061F9">
      <w:pPr>
        <w:rPr>
          <w:color w:val="000000" w:themeColor="text1"/>
        </w:rPr>
      </w:pPr>
      <w:r w:rsidRPr="008B59F4">
        <w:rPr>
          <w:color w:val="000000" w:themeColor="text1"/>
        </w:rPr>
        <w:t>You can only submit one application form</w:t>
      </w:r>
      <w:r w:rsidR="000C574F">
        <w:rPr>
          <w:color w:val="000000" w:themeColor="text1"/>
        </w:rPr>
        <w:t xml:space="preserve"> per project</w:t>
      </w:r>
      <w:r w:rsidR="0000687C" w:rsidRPr="008B59F4">
        <w:rPr>
          <w:color w:val="000000" w:themeColor="text1"/>
        </w:rPr>
        <w:t>. If more than one application is submitted</w:t>
      </w:r>
      <w:r w:rsidR="000C574F">
        <w:rPr>
          <w:color w:val="000000" w:themeColor="text1"/>
        </w:rPr>
        <w:t xml:space="preserve"> for a project</w:t>
      </w:r>
      <w:r w:rsidR="0000687C" w:rsidRPr="008B59F4">
        <w:rPr>
          <w:color w:val="000000" w:themeColor="text1"/>
        </w:rPr>
        <w:t xml:space="preserve">, the latest application form </w:t>
      </w:r>
      <w:r w:rsidR="00C7457F">
        <w:rPr>
          <w:color w:val="000000" w:themeColor="text1"/>
        </w:rPr>
        <w:t>you submitted</w:t>
      </w:r>
      <w:r w:rsidR="00C7457F" w:rsidRPr="008B59F4">
        <w:rPr>
          <w:color w:val="000000" w:themeColor="text1"/>
        </w:rPr>
        <w:t xml:space="preserve"> </w:t>
      </w:r>
      <w:r w:rsidR="0000687C" w:rsidRPr="008B59F4">
        <w:rPr>
          <w:color w:val="000000" w:themeColor="text1"/>
        </w:rPr>
        <w:t xml:space="preserve">will </w:t>
      </w:r>
      <w:r w:rsidR="00C7457F">
        <w:rPr>
          <w:color w:val="000000" w:themeColor="text1"/>
        </w:rPr>
        <w:t xml:space="preserve">be </w:t>
      </w:r>
      <w:r w:rsidR="000C574F">
        <w:rPr>
          <w:color w:val="000000" w:themeColor="text1"/>
        </w:rPr>
        <w:t>considered.</w:t>
      </w:r>
    </w:p>
    <w:p w14:paraId="27A18634" w14:textId="77777777" w:rsidR="006740D4" w:rsidRDefault="00C347D8" w:rsidP="00EC4061">
      <w:pPr>
        <w:pStyle w:val="ListBullet"/>
        <w:spacing w:after="120"/>
        <w:ind w:left="360" w:hanging="360"/>
      </w:pPr>
      <w:r>
        <w:t>To apply you must</w:t>
      </w:r>
      <w:r w:rsidR="006740D4">
        <w:t>:</w:t>
      </w:r>
      <w:r w:rsidR="00742B12">
        <w:t xml:space="preserve"> </w:t>
      </w:r>
    </w:p>
    <w:p w14:paraId="7DDE448A" w14:textId="3503EFCD" w:rsidR="000644EE" w:rsidRPr="00670D60" w:rsidRDefault="00C347D8" w:rsidP="004C37AE">
      <w:pPr>
        <w:pStyle w:val="ListBullet"/>
        <w:numPr>
          <w:ilvl w:val="0"/>
          <w:numId w:val="29"/>
        </w:numPr>
        <w:ind w:left="357" w:hanging="357"/>
      </w:pPr>
      <w:r>
        <w:t xml:space="preserve">complete the online application form on </w:t>
      </w:r>
      <w:hyperlink r:id="rId24" w:history="1">
        <w:r w:rsidR="006740D4" w:rsidRPr="006740D4">
          <w:rPr>
            <w:rStyle w:val="Hyperlink"/>
          </w:rPr>
          <w:t>GrantConnect</w:t>
        </w:r>
      </w:hyperlink>
      <w:r w:rsidR="00BA18AE" w:rsidRPr="004458C2">
        <w:rPr>
          <w:rStyle w:val="Hyperlink"/>
          <w:u w:val="none"/>
        </w:rPr>
        <w:t xml:space="preserve"> </w:t>
      </w:r>
      <w:r w:rsidR="00BA18AE" w:rsidRPr="00EC4061">
        <w:rPr>
          <w:rStyle w:val="Hyperlink"/>
          <w:color w:val="auto"/>
          <w:u w:val="none"/>
        </w:rPr>
        <w:t>or</w:t>
      </w:r>
      <w:r w:rsidR="00BA18AE" w:rsidRPr="004458C2">
        <w:rPr>
          <w:rStyle w:val="Hyperlink"/>
          <w:u w:val="none"/>
        </w:rPr>
        <w:t xml:space="preserve"> </w:t>
      </w:r>
      <w:hyperlink r:id="rId25" w:history="1">
        <w:r w:rsidR="00BA18AE" w:rsidRPr="00BA18AE">
          <w:rPr>
            <w:rStyle w:val="Hyperlink"/>
          </w:rPr>
          <w:t>Community Grants Hub</w:t>
        </w:r>
      </w:hyperlink>
      <w:r w:rsidR="00BA18AE">
        <w:rPr>
          <w:rStyle w:val="Hyperlink"/>
        </w:rPr>
        <w:t xml:space="preserve"> </w:t>
      </w:r>
    </w:p>
    <w:p w14:paraId="52F855AC" w14:textId="77777777" w:rsidR="00C347D8" w:rsidRDefault="00C347D8" w:rsidP="004C37AE">
      <w:pPr>
        <w:pStyle w:val="ListBullet"/>
        <w:numPr>
          <w:ilvl w:val="0"/>
          <w:numId w:val="6"/>
        </w:numPr>
      </w:pPr>
      <w:r>
        <w:t>provide all the information requested</w:t>
      </w:r>
    </w:p>
    <w:p w14:paraId="1BFB84EC" w14:textId="77777777" w:rsidR="00C347D8" w:rsidRDefault="00C347D8" w:rsidP="004C37AE">
      <w:pPr>
        <w:pStyle w:val="ListBullet"/>
        <w:numPr>
          <w:ilvl w:val="0"/>
          <w:numId w:val="6"/>
        </w:numPr>
      </w:pPr>
      <w:r>
        <w:t xml:space="preserve">address all eligibility </w:t>
      </w:r>
      <w:r w:rsidR="000644EE">
        <w:t xml:space="preserve">criteria </w:t>
      </w:r>
      <w:r>
        <w:t>and assessment criteria</w:t>
      </w:r>
    </w:p>
    <w:p w14:paraId="1B27189E" w14:textId="45D37DD1" w:rsidR="00C347D8" w:rsidRPr="00D14444" w:rsidRDefault="00C347D8" w:rsidP="004C37AE">
      <w:pPr>
        <w:pStyle w:val="ListBullet"/>
        <w:numPr>
          <w:ilvl w:val="0"/>
          <w:numId w:val="6"/>
        </w:numPr>
      </w:pPr>
      <w:r>
        <w:t>include all necessary attachments</w:t>
      </w:r>
      <w:r w:rsidR="00701199">
        <w:t xml:space="preserve"> (where relevant)</w:t>
      </w:r>
    </w:p>
    <w:p w14:paraId="45E838CB" w14:textId="41FF1875" w:rsidR="007C2638" w:rsidRPr="00EC4061" w:rsidRDefault="007C2638" w:rsidP="004C37AE">
      <w:pPr>
        <w:pStyle w:val="ListBullet"/>
        <w:numPr>
          <w:ilvl w:val="0"/>
          <w:numId w:val="6"/>
        </w:numPr>
      </w:pPr>
      <w:r w:rsidRPr="00EC4061">
        <w:t xml:space="preserve">submit your application to </w:t>
      </w:r>
      <w:r w:rsidR="00261986" w:rsidRPr="00EC4061">
        <w:t xml:space="preserve">the Community Grants Hub </w:t>
      </w:r>
      <w:r w:rsidRPr="00EC4061">
        <w:t xml:space="preserve">by </w:t>
      </w:r>
      <w:r w:rsidR="00FE16CA">
        <w:t>9</w:t>
      </w:r>
      <w:r w:rsidR="00892D0A">
        <w:t>:</w:t>
      </w:r>
      <w:r w:rsidR="00261986" w:rsidRPr="00EC4061">
        <w:t>00</w:t>
      </w:r>
      <w:r w:rsidR="004458C2" w:rsidRPr="00EC4061">
        <w:t> </w:t>
      </w:r>
      <w:r w:rsidR="00551DC9">
        <w:t>pm</w:t>
      </w:r>
      <w:r w:rsidR="00261986" w:rsidRPr="00EC4061">
        <w:t xml:space="preserve"> </w:t>
      </w:r>
      <w:r w:rsidR="003F58A9" w:rsidRPr="00EC4061">
        <w:t>AEDT</w:t>
      </w:r>
      <w:r w:rsidR="00261986" w:rsidRPr="00EC4061">
        <w:t xml:space="preserve"> on</w:t>
      </w:r>
      <w:r w:rsidR="000E57FF" w:rsidRPr="00EC4061">
        <w:t xml:space="preserve"> </w:t>
      </w:r>
      <w:r w:rsidR="007E2D5A" w:rsidRPr="00EC4061">
        <w:br/>
      </w:r>
      <w:r w:rsidR="007F7978">
        <w:t>15</w:t>
      </w:r>
      <w:r w:rsidR="003F58A9" w:rsidRPr="00EC4061">
        <w:t xml:space="preserve"> November 2021</w:t>
      </w:r>
      <w:r w:rsidRPr="00EC4061">
        <w:t>.</w:t>
      </w:r>
    </w:p>
    <w:p w14:paraId="78D7A3F3" w14:textId="3AA5BCEA" w:rsidR="00F96204" w:rsidRPr="00B72EE8" w:rsidRDefault="00FA2CD8" w:rsidP="00EC4061">
      <w:pPr>
        <w:pStyle w:val="ListBullet"/>
        <w:spacing w:after="120"/>
      </w:pPr>
      <w:r>
        <w:t>We</w:t>
      </w:r>
      <w:r w:rsidR="00F96204">
        <w:t xml:space="preserve"> will not provide application forms or accept applications for this grant opportunity by fax or mail.</w:t>
      </w:r>
    </w:p>
    <w:p w14:paraId="03B9AA2D" w14:textId="006AA0A4" w:rsidR="00DD159B" w:rsidRDefault="00A3719C" w:rsidP="000C1F85">
      <w:r>
        <w:lastRenderedPageBreak/>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6" w:history="1">
        <w:r w:rsidR="0008479B" w:rsidRPr="0008479B">
          <w:rPr>
            <w:rStyle w:val="Hyperlink"/>
            <w:i/>
          </w:rPr>
          <w:t xml:space="preserve">Criminal Code </w:t>
        </w:r>
        <w:r w:rsidR="00892D0A">
          <w:rPr>
            <w:rStyle w:val="Hyperlink"/>
            <w:i/>
          </w:rPr>
          <w:t xml:space="preserve">Act </w:t>
        </w:r>
        <w:r w:rsidR="0008479B" w:rsidRPr="0008479B">
          <w:rPr>
            <w:rStyle w:val="Hyperlink"/>
            <w:i/>
          </w:rPr>
          <w:t>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72B90503" w:rsidR="00BE551F" w:rsidRPr="00B72EE8" w:rsidRDefault="00A3719C" w:rsidP="002351E4">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w:t>
      </w:r>
      <w:r w:rsidR="000A5AB6">
        <w:t xml:space="preserve">(option 1) </w:t>
      </w:r>
      <w:r w:rsidR="00261986">
        <w:t xml:space="preserve">or email </w:t>
      </w:r>
      <w:hyperlink r:id="rId27" w:history="1">
        <w:r w:rsidR="00247042">
          <w:rPr>
            <w:rStyle w:val="Hyperlink"/>
          </w:rPr>
          <w:t>support@communitygrants.gov.au</w:t>
        </w:r>
      </w:hyperlink>
      <w:r w:rsidR="00C347D8">
        <w:t>.</w:t>
      </w:r>
      <w:r w:rsidR="00BE551F" w:rsidRPr="00BE551F">
        <w:t xml:space="preserve"> </w:t>
      </w:r>
      <w:r w:rsidR="007F0A7D">
        <w:t xml:space="preserve">The </w:t>
      </w:r>
      <w:r w:rsidR="00F25E4D">
        <w:t>d</w:t>
      </w:r>
      <w:r w:rsidR="00B850A9">
        <w:t xml:space="preserve">epartment </w:t>
      </w:r>
      <w:r w:rsidR="00BE551F" w:rsidRPr="00103A95">
        <w:t>do</w:t>
      </w:r>
      <w:r w:rsidR="002351E4">
        <w:t>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7777777" w:rsidR="00BE551F" w:rsidRPr="00780114" w:rsidRDefault="00BE551F" w:rsidP="00254F6F">
      <w:r w:rsidRPr="00780114">
        <w:t xml:space="preserve">You cannot change your application after the closing date and time. </w:t>
      </w:r>
    </w:p>
    <w:p w14:paraId="38313C6A" w14:textId="32E6A76C" w:rsidR="00C347D8" w:rsidRDefault="00C347D8" w:rsidP="00254F6F">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1834C3">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3E7881F" w14:textId="77777777" w:rsidR="00C347D8" w:rsidRDefault="00C347D8" w:rsidP="00EC4061">
      <w:r>
        <w:t>You should</w:t>
      </w:r>
      <w:r w:rsidRPr="00B72EE8">
        <w:t xml:space="preserve"> keep a copy of your applica</w:t>
      </w:r>
      <w:r>
        <w:t>tion and any supporting documents</w:t>
      </w:r>
      <w:r w:rsidRPr="00B72EE8">
        <w:t xml:space="preserve">. </w:t>
      </w:r>
    </w:p>
    <w:p w14:paraId="745DF064" w14:textId="37554F99" w:rsidR="00C347D8" w:rsidRDefault="000220D6" w:rsidP="00EC4061">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2AEBF2EE" w14:textId="77777777" w:rsidR="00EB33AB" w:rsidRDefault="00EB33AB" w:rsidP="004167DF">
      <w:pPr>
        <w:pStyle w:val="Heading3"/>
      </w:pPr>
      <w:bookmarkStart w:id="107" w:name="_Toc81576638"/>
      <w:r>
        <w:t>Attachments to the application</w:t>
      </w:r>
      <w:bookmarkEnd w:id="107"/>
    </w:p>
    <w:p w14:paraId="6420706A" w14:textId="218DB9BB" w:rsidR="008344D0" w:rsidRDefault="008344D0" w:rsidP="008344D0">
      <w:pPr>
        <w:rPr>
          <w:iCs/>
        </w:rPr>
      </w:pPr>
      <w:r>
        <w:rPr>
          <w:iCs/>
        </w:rPr>
        <w:t>The following supporting document(s) should be attached to your application</w:t>
      </w:r>
      <w:r w:rsidR="007E0759">
        <w:rPr>
          <w:iCs/>
        </w:rPr>
        <w:t>:</w:t>
      </w:r>
    </w:p>
    <w:p w14:paraId="6C33139E" w14:textId="67B77AF8" w:rsidR="008344D0" w:rsidRPr="008344D0" w:rsidRDefault="00551DC9" w:rsidP="007E0759">
      <w:pPr>
        <w:pStyle w:val="ListParagraph"/>
        <w:numPr>
          <w:ilvl w:val="0"/>
          <w:numId w:val="20"/>
        </w:numPr>
        <w:spacing w:after="80"/>
        <w:ind w:left="357" w:hanging="357"/>
        <w:contextualSpacing w:val="0"/>
        <w:rPr>
          <w:rFonts w:cs="Arial"/>
          <w:szCs w:val="22"/>
        </w:rPr>
      </w:pPr>
      <w:r>
        <w:rPr>
          <w:rFonts w:cs="Arial"/>
          <w:szCs w:val="22"/>
        </w:rPr>
        <w:t>e</w:t>
      </w:r>
      <w:r w:rsidR="008344D0">
        <w:rPr>
          <w:rFonts w:cs="Arial"/>
          <w:szCs w:val="22"/>
        </w:rPr>
        <w:t>vidence of consortia arrangement</w:t>
      </w:r>
      <w:r w:rsidR="007E0759">
        <w:rPr>
          <w:rFonts w:cs="Arial"/>
          <w:szCs w:val="22"/>
        </w:rPr>
        <w:t xml:space="preserve"> (if applicable)</w:t>
      </w:r>
    </w:p>
    <w:p w14:paraId="29B434EB" w14:textId="18EA4367" w:rsidR="008344D0" w:rsidRDefault="008344D0" w:rsidP="008344D0">
      <w:r>
        <w:t xml:space="preserve">You must attach supporting documentation according to the instructions provided within the application form (see also </w:t>
      </w:r>
      <w:r w:rsidR="007E0759">
        <w:t>section 7.2</w:t>
      </w:r>
      <w:r>
        <w:t xml:space="preserve">). You should only attach requested documents. We will not consider information in attachments we have not asked for. </w:t>
      </w:r>
    </w:p>
    <w:p w14:paraId="5EDB801D" w14:textId="04F579FA" w:rsidR="00EB33AB" w:rsidRDefault="008344D0" w:rsidP="008344D0">
      <w:r>
        <w:t>Please note: There is a 2</w:t>
      </w:r>
      <w:r w:rsidR="00551DC9">
        <w:t xml:space="preserve"> MB</w:t>
      </w:r>
      <w:r>
        <w:t xml:space="preserve"> limit for each attachment.</w:t>
      </w:r>
    </w:p>
    <w:p w14:paraId="5359BC64" w14:textId="5AE50A53" w:rsidR="00E50C87" w:rsidRDefault="00E50C87" w:rsidP="004167DF">
      <w:pPr>
        <w:pStyle w:val="Heading3"/>
      </w:pPr>
      <w:bookmarkStart w:id="108" w:name="_Toc525295534"/>
      <w:bookmarkStart w:id="109" w:name="_Toc525552132"/>
      <w:bookmarkStart w:id="110" w:name="_Toc525722832"/>
      <w:bookmarkStart w:id="111" w:name="_Toc81576639"/>
      <w:bookmarkEnd w:id="108"/>
      <w:bookmarkEnd w:id="109"/>
      <w:bookmarkEnd w:id="110"/>
      <w:r>
        <w:t>Joint (</w:t>
      </w:r>
      <w:r w:rsidR="00892D0A">
        <w:t>Consortia</w:t>
      </w:r>
      <w:r>
        <w:t>) applications</w:t>
      </w:r>
      <w:bookmarkEnd w:id="111"/>
    </w:p>
    <w:p w14:paraId="0F33EF42" w14:textId="52AA37B5" w:rsidR="00E50C87" w:rsidRPr="00842407" w:rsidRDefault="00705C93" w:rsidP="00E50C87">
      <w:pPr>
        <w:rPr>
          <w:color w:val="000000" w:themeColor="text1"/>
        </w:rPr>
      </w:pPr>
      <w:r w:rsidRPr="00842407">
        <w:rPr>
          <w:color w:val="000000" w:themeColor="text1"/>
        </w:rPr>
        <w:t>We</w:t>
      </w:r>
      <w:r w:rsidR="00E50C87" w:rsidRPr="00842407">
        <w:rPr>
          <w:color w:val="000000" w:themeColor="text1"/>
        </w:rPr>
        <w:t xml:space="preserve"> recognise that some organisations may want to join together as a group to deliver </w:t>
      </w:r>
      <w:r w:rsidR="003F612A">
        <w:rPr>
          <w:color w:val="000000" w:themeColor="text1"/>
        </w:rPr>
        <w:t>a SARC</w:t>
      </w:r>
      <w:r w:rsidR="00990A0F">
        <w:rPr>
          <w:color w:val="000000" w:themeColor="text1"/>
        </w:rPr>
        <w:t xml:space="preserve"> Activity - Inclusive Communities Grants </w:t>
      </w:r>
      <w:r w:rsidR="007E723A">
        <w:rPr>
          <w:color w:val="000000" w:themeColor="text1"/>
        </w:rPr>
        <w:t>project</w:t>
      </w:r>
      <w:r w:rsidR="00842407" w:rsidRPr="00842407">
        <w:rPr>
          <w:color w:val="000000" w:themeColor="text1"/>
        </w:rPr>
        <w:t>.</w:t>
      </w:r>
    </w:p>
    <w:p w14:paraId="566E60B6" w14:textId="14831474"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54A3D129" w14:textId="1693B88C" w:rsidR="00701199" w:rsidRDefault="00701199" w:rsidP="00CF285F">
      <w:r>
        <w:t xml:space="preserve">Where consortia arrangements have been </w:t>
      </w:r>
      <w:r w:rsidR="008B59F4">
        <w:t>finalised</w:t>
      </w:r>
      <w:r>
        <w:t xml:space="preserve">, you </w:t>
      </w:r>
      <w:r w:rsidRPr="00CF285F">
        <w:rPr>
          <w:u w:val="single"/>
        </w:rPr>
        <w:t xml:space="preserve">must </w:t>
      </w:r>
      <w:r>
        <w:t xml:space="preserve">attach a copy of the final arrangement. </w:t>
      </w:r>
    </w:p>
    <w:p w14:paraId="6381069F" w14:textId="392FB18F" w:rsidR="00E50C87" w:rsidRDefault="00701199" w:rsidP="00CF285F">
      <w:r>
        <w:t xml:space="preserve">Where an arrangement has not yet been finalised, you </w:t>
      </w:r>
      <w:r w:rsidRPr="00CF285F">
        <w:rPr>
          <w:u w:val="single"/>
        </w:rPr>
        <w:t xml:space="preserve">must </w:t>
      </w:r>
      <w:r>
        <w:t xml:space="preserve">attach evidence outlining all parties’ agreement to the consortia arrangements. </w:t>
      </w:r>
      <w:r w:rsidR="00E50C87">
        <w:t xml:space="preserve">You must have a formal arrangement in place with all parties prior to execution of the agreement. </w:t>
      </w:r>
    </w:p>
    <w:p w14:paraId="67E8002A" w14:textId="2C8E06D1" w:rsidR="00C347D8" w:rsidRDefault="00EB33AB" w:rsidP="004167DF">
      <w:pPr>
        <w:pStyle w:val="Heading3"/>
      </w:pPr>
      <w:bookmarkStart w:id="112" w:name="_Toc81576640"/>
      <w:bookmarkStart w:id="113" w:name="_GoBack"/>
      <w:bookmarkEnd w:id="113"/>
      <w:r>
        <w:t>T</w:t>
      </w:r>
      <w:r w:rsidR="00C347D8">
        <w:t xml:space="preserve">iming of grant opportunity </w:t>
      </w:r>
      <w:r w:rsidR="00635ACF">
        <w:t>processes</w:t>
      </w:r>
      <w:bookmarkEnd w:id="112"/>
    </w:p>
    <w:p w14:paraId="4A5B3581" w14:textId="77777777" w:rsidR="000A4D8A" w:rsidRDefault="00C347D8" w:rsidP="00C347D8">
      <w:r>
        <w:t xml:space="preserve">You </w:t>
      </w:r>
      <w:r w:rsidR="00311CBF">
        <w:t>must</w:t>
      </w:r>
      <w:r>
        <w:t xml:space="preserve"> submit an application between the published opening and closing dates. </w:t>
      </w:r>
    </w:p>
    <w:p w14:paraId="1E9C5882" w14:textId="3B0EF3CC" w:rsidR="00587B4B" w:rsidRPr="00587B4B" w:rsidRDefault="00587B4B" w:rsidP="00A21E0A">
      <w:pPr>
        <w:rPr>
          <w:b/>
        </w:rPr>
      </w:pPr>
      <w:r w:rsidRPr="00587B4B">
        <w:rPr>
          <w:b/>
        </w:rPr>
        <w:t xml:space="preserve">Late applications </w:t>
      </w:r>
    </w:p>
    <w:p w14:paraId="2820856F" w14:textId="1F0F076B"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A21E0A" w:rsidRDefault="00A21E0A" w:rsidP="008677BF">
      <w:pPr>
        <w:pStyle w:val="ListParagraph"/>
        <w:numPr>
          <w:ilvl w:val="0"/>
          <w:numId w:val="20"/>
        </w:numPr>
        <w:spacing w:after="80"/>
        <w:ind w:left="357" w:hanging="357"/>
        <w:contextualSpacing w:val="0"/>
        <w:rPr>
          <w:rFonts w:cs="Arial"/>
          <w:szCs w:val="22"/>
        </w:rPr>
      </w:pPr>
      <w:r w:rsidRPr="00A21E0A">
        <w:rPr>
          <w:rFonts w:cs="Arial"/>
          <w:szCs w:val="22"/>
        </w:rPr>
        <w:t>reasonably unforeseeable</w:t>
      </w:r>
    </w:p>
    <w:p w14:paraId="10D4197F" w14:textId="3A77F983" w:rsidR="00A21E0A" w:rsidRPr="00A21E0A" w:rsidRDefault="00A21E0A" w:rsidP="008677BF">
      <w:pPr>
        <w:pStyle w:val="ListParagraph"/>
        <w:numPr>
          <w:ilvl w:val="0"/>
          <w:numId w:val="20"/>
        </w:numPr>
        <w:spacing w:after="80"/>
        <w:ind w:left="357" w:hanging="357"/>
        <w:contextualSpacing w:val="0"/>
        <w:rPr>
          <w:rFonts w:cs="Arial"/>
          <w:szCs w:val="22"/>
        </w:rPr>
      </w:pPr>
      <w:r w:rsidRPr="00A21E0A">
        <w:rPr>
          <w:rFonts w:cs="Arial"/>
          <w:szCs w:val="22"/>
        </w:rPr>
        <w:t>beyond the applicant’s control</w:t>
      </w:r>
    </w:p>
    <w:p w14:paraId="33E2E4EC" w14:textId="77777777" w:rsidR="00A21E0A" w:rsidRPr="00A21E0A" w:rsidRDefault="00A21E0A" w:rsidP="008677BF">
      <w:pPr>
        <w:pStyle w:val="ListParagraph"/>
        <w:numPr>
          <w:ilvl w:val="0"/>
          <w:numId w:val="20"/>
        </w:numPr>
        <w:spacing w:after="80"/>
        <w:ind w:left="357" w:hanging="357"/>
        <w:contextualSpacing w:val="0"/>
        <w:rPr>
          <w:rFonts w:cs="Arial"/>
          <w:szCs w:val="22"/>
        </w:rPr>
      </w:pPr>
      <w:r w:rsidRPr="00A21E0A">
        <w:rPr>
          <w:rFonts w:cs="Arial"/>
          <w:szCs w:val="22"/>
        </w:rPr>
        <w:t xml:space="preserve">unable to be managed or resolved within the application period. </w:t>
      </w:r>
    </w:p>
    <w:p w14:paraId="3B087755" w14:textId="2575DF18" w:rsidR="004715E3" w:rsidRDefault="00A21E0A" w:rsidP="003F2EDF">
      <w:pPr>
        <w:rPr>
          <w:b/>
          <w:bCs/>
        </w:rPr>
      </w:pPr>
      <w:r>
        <w:lastRenderedPageBreak/>
        <w:t>Exceptional circumstances will be considered on their merits and in accordance with probity principles.</w:t>
      </w:r>
    </w:p>
    <w:p w14:paraId="7D0DD1CE" w14:textId="2AA80DB1" w:rsidR="00A21E0A" w:rsidRDefault="00A21E0A" w:rsidP="00A21E0A">
      <w:pPr>
        <w:rPr>
          <w:b/>
          <w:bCs/>
        </w:rPr>
      </w:pPr>
      <w:r>
        <w:rPr>
          <w:b/>
          <w:bCs/>
        </w:rPr>
        <w:t>How to lodge a late application</w:t>
      </w:r>
    </w:p>
    <w:p w14:paraId="1636DA0D" w14:textId="7B142392" w:rsidR="00A21E0A" w:rsidRDefault="00A21E0A" w:rsidP="00A21E0A">
      <w:r>
        <w:t xml:space="preserve">Applicants seeking to submit a late application will be required to submit a late application request </w:t>
      </w:r>
      <w:r w:rsidR="000C574F">
        <w:t>via</w:t>
      </w:r>
      <w:r>
        <w:t xml:space="preserve"> the </w:t>
      </w:r>
      <w:hyperlink r:id="rId28" w:history="1">
        <w:r w:rsidRPr="000C574F">
          <w:rPr>
            <w:rStyle w:val="Hyperlink"/>
          </w:rPr>
          <w:t>Community Grants Hub</w:t>
        </w:r>
      </w:hyperlink>
      <w:r w:rsidR="000C574F">
        <w:t>.</w:t>
      </w:r>
      <w:r w:rsidR="008B59F4">
        <w:t xml:space="preserve"> </w:t>
      </w:r>
    </w:p>
    <w:p w14:paraId="5157F545" w14:textId="77777777" w:rsidR="00A21E0A" w:rsidRPr="00A21E0A" w:rsidRDefault="00A21E0A" w:rsidP="00EC4061">
      <w:pPr>
        <w:pStyle w:val="BodyText"/>
        <w:spacing w:before="40" w:line="280" w:lineRule="atLeas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36693C06" w14:textId="6F4D78FA" w:rsidR="00A21E0A" w:rsidRDefault="00A21E0A" w:rsidP="00A21E0A">
      <w:r>
        <w:t xml:space="preserve">Written requests to lodge a late application will only be accepted within </w:t>
      </w:r>
      <w:r w:rsidR="0052753E">
        <w:t xml:space="preserve">3 </w:t>
      </w:r>
      <w:r>
        <w:t xml:space="preserve">days after the grant opportunity has closed. </w:t>
      </w:r>
    </w:p>
    <w:p w14:paraId="7E30717E" w14:textId="687BFB9E" w:rsidR="00A21E0A" w:rsidRPr="00A21E0A" w:rsidRDefault="00A21E0A" w:rsidP="00A21E0A">
      <w:pPr>
        <w:rPr>
          <w:rFonts w:ascii="Times New Roman" w:hAnsi="Times New Roman"/>
          <w:sz w:val="24"/>
          <w:szCs w:val="24"/>
          <w:lang w:eastAsia="en-AU"/>
        </w:rPr>
      </w:pPr>
      <w:r>
        <w:t xml:space="preserve">The </w:t>
      </w:r>
      <w:r w:rsidR="00A24455">
        <w:t>Branch Manager, Community Cohesion</w:t>
      </w:r>
      <w:r>
        <w:t xml:space="preserve"> or their appointed representative will determine whether a late application will be accepted. The decision of the </w:t>
      </w:r>
      <w:r w:rsidR="00A24455">
        <w:t>Branch Manager, Community Cohesion</w:t>
      </w:r>
      <w:r>
        <w:t xml:space="preserve"> will be final and not be subject to a review or appeals process.</w:t>
      </w:r>
    </w:p>
    <w:p w14:paraId="237EDB46"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5A703EB0" w14:textId="28493E7A" w:rsidR="00587B4B" w:rsidRPr="00587B4B" w:rsidRDefault="00587B4B" w:rsidP="00C347D8">
      <w:pPr>
        <w:spacing w:before="200"/>
        <w:rPr>
          <w:b/>
        </w:rPr>
      </w:pPr>
      <w:r w:rsidRPr="00632292">
        <w:rPr>
          <w:b/>
        </w:rPr>
        <w:t xml:space="preserve">Expected timing for this grant opportunity </w:t>
      </w:r>
    </w:p>
    <w:p w14:paraId="54AEC081" w14:textId="7FDAE22C" w:rsidR="00A21E0A" w:rsidRPr="00842407" w:rsidRDefault="00C347D8" w:rsidP="00EC4061">
      <w:pPr>
        <w:rPr>
          <w:color w:val="000000" w:themeColor="text1"/>
        </w:rPr>
      </w:pPr>
      <w:r w:rsidRPr="00842407">
        <w:rPr>
          <w:color w:val="000000" w:themeColor="text1"/>
        </w:rPr>
        <w:t>If you are successful</w:t>
      </w:r>
      <w:r w:rsidR="00DB695B" w:rsidRPr="00842407">
        <w:rPr>
          <w:color w:val="000000" w:themeColor="text1"/>
        </w:rPr>
        <w:t xml:space="preserve">, </w:t>
      </w:r>
      <w:r w:rsidR="00456DA5" w:rsidRPr="00842407">
        <w:rPr>
          <w:color w:val="000000" w:themeColor="text1"/>
        </w:rPr>
        <w:t xml:space="preserve">you will be </w:t>
      </w:r>
      <w:r w:rsidRPr="00842407">
        <w:rPr>
          <w:color w:val="000000" w:themeColor="text1"/>
        </w:rPr>
        <w:t>expect</w:t>
      </w:r>
      <w:r w:rsidR="00456DA5" w:rsidRPr="00842407">
        <w:rPr>
          <w:color w:val="000000" w:themeColor="text1"/>
        </w:rPr>
        <w:t>ed</w:t>
      </w:r>
      <w:r w:rsidRPr="00842407">
        <w:rPr>
          <w:color w:val="000000" w:themeColor="text1"/>
        </w:rPr>
        <w:t xml:space="preserve"> </w:t>
      </w:r>
      <w:r w:rsidR="003106BC" w:rsidRPr="00842407">
        <w:rPr>
          <w:color w:val="000000" w:themeColor="text1"/>
        </w:rPr>
        <w:t>to start</w:t>
      </w:r>
      <w:r w:rsidRPr="00842407">
        <w:rPr>
          <w:color w:val="000000" w:themeColor="text1"/>
        </w:rPr>
        <w:t xml:space="preserve"> your </w:t>
      </w:r>
      <w:r w:rsidR="003F612A">
        <w:rPr>
          <w:color w:val="000000" w:themeColor="text1"/>
        </w:rPr>
        <w:t>SARC</w:t>
      </w:r>
      <w:r w:rsidR="00990A0F">
        <w:rPr>
          <w:color w:val="000000" w:themeColor="text1"/>
        </w:rPr>
        <w:t xml:space="preserve"> Activity - Inclusive Communities Grants </w:t>
      </w:r>
      <w:r w:rsidR="005E4875">
        <w:rPr>
          <w:color w:val="000000" w:themeColor="text1"/>
        </w:rPr>
        <w:t>project</w:t>
      </w:r>
      <w:r w:rsidR="00AB177E" w:rsidRPr="00842407">
        <w:rPr>
          <w:color w:val="000000" w:themeColor="text1"/>
        </w:rPr>
        <w:t xml:space="preserve"> </w:t>
      </w:r>
      <w:r w:rsidR="000C574F" w:rsidRPr="00ED6854">
        <w:rPr>
          <w:color w:val="000000" w:themeColor="text1"/>
        </w:rPr>
        <w:t xml:space="preserve">from </w:t>
      </w:r>
      <w:r w:rsidR="00842407" w:rsidRPr="00ED6854">
        <w:rPr>
          <w:color w:val="000000" w:themeColor="text1"/>
        </w:rPr>
        <w:t>July 2022</w:t>
      </w:r>
      <w:r w:rsidRPr="00ED6854">
        <w:rPr>
          <w:color w:val="000000" w:themeColor="text1"/>
        </w:rPr>
        <w:t>.</w:t>
      </w:r>
    </w:p>
    <w:p w14:paraId="4F1BF7EB" w14:textId="77777777" w:rsidR="00C347D8" w:rsidRPr="00456DA5" w:rsidRDefault="00C347D8" w:rsidP="00EC4061">
      <w:pPr>
        <w:pStyle w:val="Caption"/>
        <w:keepNext/>
        <w:spacing w:before="40"/>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77777777" w:rsidR="00C347D8" w:rsidRPr="00B16B54" w:rsidRDefault="00C347D8" w:rsidP="005E75D9">
            <w:pPr>
              <w:pStyle w:val="TableText"/>
            </w:pPr>
            <w:r w:rsidRPr="00B16B54">
              <w:t>Assessment of applications</w:t>
            </w:r>
          </w:p>
        </w:tc>
        <w:tc>
          <w:tcPr>
            <w:tcW w:w="3974" w:type="dxa"/>
          </w:tcPr>
          <w:p w14:paraId="58FE4749" w14:textId="77777777" w:rsidR="00C347D8" w:rsidRPr="00B16B54" w:rsidRDefault="00C347D8" w:rsidP="00F72DA9">
            <w:pPr>
              <w:pStyle w:val="TableText"/>
            </w:pPr>
            <w:r w:rsidRPr="00B16B54">
              <w:t xml:space="preserve">4 weeks </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77777777" w:rsidR="00C347D8" w:rsidRPr="00B16B54" w:rsidRDefault="00C347D8" w:rsidP="00F72DA9">
            <w:pPr>
              <w:pStyle w:val="TableText"/>
            </w:pPr>
            <w:r w:rsidRPr="00B16B54">
              <w:t xml:space="preserve">4 weeks </w:t>
            </w:r>
          </w:p>
        </w:tc>
      </w:tr>
      <w:tr w:rsidR="00C347D8" w14:paraId="6C11C9F0" w14:textId="77777777" w:rsidTr="005E75D9">
        <w:trPr>
          <w:cantSplit/>
        </w:trPr>
        <w:tc>
          <w:tcPr>
            <w:tcW w:w="4815" w:type="dxa"/>
          </w:tcPr>
          <w:p w14:paraId="2005583C" w14:textId="77777777" w:rsidR="00C347D8" w:rsidRPr="00B16B54" w:rsidRDefault="00C347D8" w:rsidP="005E75D9">
            <w:pPr>
              <w:pStyle w:val="TableText"/>
            </w:pPr>
            <w:r w:rsidRPr="00B16B54">
              <w:t>Negotiations and award of grant agreements</w:t>
            </w:r>
          </w:p>
        </w:tc>
        <w:tc>
          <w:tcPr>
            <w:tcW w:w="3974" w:type="dxa"/>
          </w:tcPr>
          <w:p w14:paraId="0816C1B4" w14:textId="77777777" w:rsidR="00C347D8" w:rsidRPr="00B16B54" w:rsidRDefault="00F72DA9" w:rsidP="00F72DA9">
            <w:pPr>
              <w:pStyle w:val="TableText"/>
            </w:pPr>
            <w:r w:rsidRPr="007F6D34">
              <w:t>Up to 6 weeks</w:t>
            </w:r>
          </w:p>
        </w:tc>
      </w:tr>
      <w:tr w:rsidR="00C347D8" w14:paraId="2584CD03" w14:textId="77777777" w:rsidTr="005E75D9">
        <w:trPr>
          <w:cantSplit/>
        </w:trPr>
        <w:tc>
          <w:tcPr>
            <w:tcW w:w="4815" w:type="dxa"/>
          </w:tcPr>
          <w:p w14:paraId="017CFB32" w14:textId="77777777" w:rsidR="00C347D8" w:rsidRPr="00ED6854" w:rsidRDefault="00C347D8" w:rsidP="005E75D9">
            <w:pPr>
              <w:pStyle w:val="TableText"/>
            </w:pPr>
            <w:r w:rsidRPr="00ED6854">
              <w:t>Notification to unsuccessful applicants</w:t>
            </w:r>
          </w:p>
        </w:tc>
        <w:tc>
          <w:tcPr>
            <w:tcW w:w="3974" w:type="dxa"/>
          </w:tcPr>
          <w:p w14:paraId="32BD5C25" w14:textId="77777777" w:rsidR="00C347D8" w:rsidRPr="00ED6854" w:rsidRDefault="00C347D8" w:rsidP="00F72DA9">
            <w:pPr>
              <w:pStyle w:val="TableText"/>
            </w:pPr>
            <w:r w:rsidRPr="00ED6854">
              <w:t>2 weeks</w:t>
            </w:r>
            <w:r w:rsidR="00AB177E" w:rsidRPr="00ED6854">
              <w:t xml:space="preserve"> </w:t>
            </w:r>
          </w:p>
        </w:tc>
      </w:tr>
      <w:tr w:rsidR="00C347D8" w14:paraId="16D834B5" w14:textId="77777777" w:rsidTr="005E75D9">
        <w:trPr>
          <w:cantSplit/>
        </w:trPr>
        <w:tc>
          <w:tcPr>
            <w:tcW w:w="4815" w:type="dxa"/>
          </w:tcPr>
          <w:p w14:paraId="72B9BBB3" w14:textId="77777777" w:rsidR="00C347D8" w:rsidRPr="00ED6854" w:rsidRDefault="00C347D8" w:rsidP="005A20F7">
            <w:pPr>
              <w:pStyle w:val="TableText"/>
            </w:pPr>
            <w:r w:rsidRPr="00ED6854">
              <w:t>Earliest start date of grant activity</w:t>
            </w:r>
            <w:r w:rsidR="00AB177E" w:rsidRPr="00ED6854">
              <w:t xml:space="preserve"> </w:t>
            </w:r>
          </w:p>
        </w:tc>
        <w:tc>
          <w:tcPr>
            <w:tcW w:w="3974" w:type="dxa"/>
          </w:tcPr>
          <w:p w14:paraId="5A62AEC9" w14:textId="5855254A" w:rsidR="00C347D8" w:rsidRPr="00ED6854" w:rsidRDefault="00551DC9" w:rsidP="005E75D9">
            <w:pPr>
              <w:pStyle w:val="TableText"/>
            </w:pPr>
            <w:r>
              <w:rPr>
                <w:color w:val="000000" w:themeColor="text1"/>
              </w:rPr>
              <w:t>July</w:t>
            </w:r>
            <w:r w:rsidR="00842407" w:rsidRPr="00ED6854">
              <w:rPr>
                <w:color w:val="000000" w:themeColor="text1"/>
              </w:rPr>
              <w:t>2022</w:t>
            </w:r>
          </w:p>
        </w:tc>
      </w:tr>
      <w:tr w:rsidR="00C347D8" w14:paraId="1D9675CA" w14:textId="77777777" w:rsidTr="005E75D9">
        <w:trPr>
          <w:cantSplit/>
        </w:trPr>
        <w:tc>
          <w:tcPr>
            <w:tcW w:w="4815" w:type="dxa"/>
          </w:tcPr>
          <w:p w14:paraId="7F6AB581" w14:textId="77777777" w:rsidR="00C347D8" w:rsidRPr="00ED6854" w:rsidRDefault="00C347D8" w:rsidP="005A20F7">
            <w:pPr>
              <w:pStyle w:val="TableText"/>
            </w:pPr>
            <w:r w:rsidRPr="00ED6854">
              <w:t xml:space="preserve">End date of </w:t>
            </w:r>
            <w:r w:rsidR="00C27561" w:rsidRPr="00ED6854">
              <w:t xml:space="preserve">grant </w:t>
            </w:r>
            <w:r w:rsidR="00AB177E" w:rsidRPr="00ED6854">
              <w:t xml:space="preserve">activity </w:t>
            </w:r>
          </w:p>
        </w:tc>
        <w:tc>
          <w:tcPr>
            <w:tcW w:w="3974" w:type="dxa"/>
          </w:tcPr>
          <w:p w14:paraId="3BC20715" w14:textId="1B3A09CD" w:rsidR="00C347D8" w:rsidRPr="00ED6854" w:rsidRDefault="00551DC9" w:rsidP="004167DF">
            <w:pPr>
              <w:pStyle w:val="TableText"/>
              <w:numPr>
                <w:ilvl w:val="0"/>
                <w:numId w:val="57"/>
              </w:numPr>
            </w:pPr>
            <w:r>
              <w:rPr>
                <w:color w:val="000000" w:themeColor="text1"/>
              </w:rPr>
              <w:t xml:space="preserve">June </w:t>
            </w:r>
            <w:r w:rsidR="00A24455" w:rsidRPr="00ED6854">
              <w:rPr>
                <w:color w:val="000000" w:themeColor="text1"/>
              </w:rPr>
              <w:t>2024</w:t>
            </w:r>
          </w:p>
        </w:tc>
      </w:tr>
    </w:tbl>
    <w:p w14:paraId="549F4180" w14:textId="766D578F" w:rsidR="007650F6" w:rsidRDefault="007650F6">
      <w:pPr>
        <w:spacing w:before="0" w:after="0" w:line="240" w:lineRule="auto"/>
        <w:rPr>
          <w:rFonts w:cs="Arial"/>
          <w:b/>
          <w:bCs/>
          <w:iCs/>
          <w:color w:val="264F90"/>
          <w:sz w:val="24"/>
          <w:szCs w:val="32"/>
        </w:rPr>
      </w:pPr>
    </w:p>
    <w:p w14:paraId="303192F6" w14:textId="3F5E56E7" w:rsidR="008778C3" w:rsidRDefault="008778C3" w:rsidP="004167DF">
      <w:pPr>
        <w:pStyle w:val="Heading3"/>
      </w:pPr>
      <w:bookmarkStart w:id="114" w:name="_Toc81576641"/>
      <w:r w:rsidRPr="00181A24">
        <w:t>Questions during the application process</w:t>
      </w:r>
      <w:bookmarkEnd w:id="114"/>
    </w:p>
    <w:p w14:paraId="38ED37FB" w14:textId="3AA29F94" w:rsidR="008778C3" w:rsidRDefault="008778C3" w:rsidP="008778C3">
      <w:r>
        <w:t>If you have any questions during the application</w:t>
      </w:r>
      <w:r w:rsidR="00842407">
        <w:t xml:space="preserve"> period</w:t>
      </w:r>
      <w:r>
        <w:t xml:space="preserve">, contact </w:t>
      </w:r>
      <w:r w:rsidR="0081304B">
        <w:t>the Community Grants H</w:t>
      </w:r>
      <w:r w:rsidR="00F90355">
        <w:t xml:space="preserve">ub on 1800 020 283 </w:t>
      </w:r>
      <w:r w:rsidR="000A5AB6">
        <w:t xml:space="preserve">(option 1) </w:t>
      </w:r>
      <w:r w:rsidR="00F90355">
        <w:t xml:space="preserve">or email </w:t>
      </w:r>
      <w:hyperlink r:id="rId29" w:history="1">
        <w:r w:rsidR="00F90355" w:rsidRPr="000675F4">
          <w:rPr>
            <w:rStyle w:val="Hyperlink"/>
          </w:rPr>
          <w:t>support@communitygrants.gov.au</w:t>
        </w:r>
      </w:hyperlink>
      <w:r w:rsidR="00F90355">
        <w:t xml:space="preserve">. </w:t>
      </w:r>
    </w:p>
    <w:p w14:paraId="7F8970D2" w14:textId="73C7484E" w:rsidR="008778C3" w:rsidRDefault="008778C3" w:rsidP="008778C3">
      <w:r>
        <w:t xml:space="preserve">The </w:t>
      </w:r>
      <w:r w:rsidR="00F90355">
        <w:t>Community Grants Hub</w:t>
      </w:r>
      <w:r>
        <w:t xml:space="preserve"> will respond to emailed questions within</w:t>
      </w:r>
      <w:r w:rsidR="00F90355">
        <w:t xml:space="preserve"> </w:t>
      </w:r>
      <w:r w:rsidR="00E131D2">
        <w:t xml:space="preserve">5 </w:t>
      </w:r>
      <w:r>
        <w:t xml:space="preserve">working days. Answers to questions </w:t>
      </w:r>
      <w:r w:rsidR="002F7E8A">
        <w:t xml:space="preserve">are </w:t>
      </w:r>
      <w:r>
        <w:t>posted on</w:t>
      </w:r>
      <w:r w:rsidR="002B1AB0">
        <w:t xml:space="preserve"> the</w:t>
      </w:r>
      <w:r>
        <w:t xml:space="preserve"> </w:t>
      </w:r>
      <w:hyperlink r:id="rId30" w:history="1">
        <w:r w:rsidRPr="004D3D46">
          <w:rPr>
            <w:rStyle w:val="Hyperlink"/>
          </w:rPr>
          <w:t>GrantConnect</w:t>
        </w:r>
      </w:hyperlink>
      <w:r w:rsidR="00F90355">
        <w:t xml:space="preserve"> </w:t>
      </w:r>
      <w:r w:rsidR="00F90355" w:rsidRPr="00842407">
        <w:t xml:space="preserve">and </w:t>
      </w:r>
      <w:hyperlink r:id="rId31" w:history="1">
        <w:r w:rsidR="00F90355" w:rsidRPr="00842407">
          <w:rPr>
            <w:rStyle w:val="Hyperlink"/>
          </w:rPr>
          <w:t>Community Grants Hub</w:t>
        </w:r>
      </w:hyperlink>
      <w:r w:rsidR="00F90355" w:rsidRPr="00842407">
        <w:t xml:space="preserve"> websites</w:t>
      </w:r>
      <w:r>
        <w:t>.</w:t>
      </w:r>
    </w:p>
    <w:p w14:paraId="600E859B" w14:textId="3F2DBD44" w:rsidR="00A04C26" w:rsidRDefault="00125362" w:rsidP="003F2EDF">
      <w:pPr>
        <w:rPr>
          <w:rFonts w:eastAsiaTheme="minorHAnsi" w:cstheme="minorBidi"/>
          <w:color w:val="000000" w:themeColor="text1"/>
          <w:szCs w:val="22"/>
        </w:rPr>
      </w:pPr>
      <w:r w:rsidRPr="00842407">
        <w:rPr>
          <w:rFonts w:eastAsiaTheme="minorHAnsi" w:cstheme="minorBidi"/>
          <w:color w:val="000000" w:themeColor="text1"/>
          <w:szCs w:val="22"/>
        </w:rPr>
        <w:t>The question period will close at 5:00</w:t>
      </w:r>
      <w:r w:rsidR="004458C2">
        <w:rPr>
          <w:rFonts w:eastAsiaTheme="minorHAnsi" w:cstheme="minorBidi"/>
          <w:color w:val="000000" w:themeColor="text1"/>
          <w:szCs w:val="22"/>
        </w:rPr>
        <w:t> </w:t>
      </w:r>
      <w:r w:rsidR="00551DC9">
        <w:rPr>
          <w:rFonts w:eastAsiaTheme="minorHAnsi" w:cstheme="minorBidi"/>
          <w:color w:val="000000" w:themeColor="text1"/>
          <w:szCs w:val="22"/>
        </w:rPr>
        <w:t>pm</w:t>
      </w:r>
      <w:r w:rsidRPr="00842407">
        <w:rPr>
          <w:rFonts w:eastAsiaTheme="minorHAnsi" w:cstheme="minorBidi"/>
          <w:color w:val="000000" w:themeColor="text1"/>
          <w:szCs w:val="22"/>
        </w:rPr>
        <w:t xml:space="preserve"> AEDT on </w:t>
      </w:r>
      <w:r w:rsidR="007F7978">
        <w:rPr>
          <w:rFonts w:eastAsiaTheme="minorHAnsi" w:cstheme="minorBidi"/>
          <w:color w:val="000000" w:themeColor="text1"/>
          <w:szCs w:val="22"/>
        </w:rPr>
        <w:t>8</w:t>
      </w:r>
      <w:r w:rsidR="00842407" w:rsidRPr="003F2EDF">
        <w:rPr>
          <w:rFonts w:eastAsiaTheme="minorHAnsi" w:cstheme="minorBidi"/>
          <w:color w:val="000000" w:themeColor="text1"/>
          <w:szCs w:val="22"/>
        </w:rPr>
        <w:t xml:space="preserve"> November 2021</w:t>
      </w:r>
      <w:r w:rsidRPr="007650F6">
        <w:rPr>
          <w:rFonts w:eastAsiaTheme="minorHAnsi" w:cstheme="minorBidi"/>
          <w:color w:val="000000" w:themeColor="text1"/>
          <w:szCs w:val="22"/>
        </w:rPr>
        <w:t>.</w:t>
      </w:r>
      <w:r w:rsidRPr="00842407">
        <w:rPr>
          <w:rFonts w:eastAsiaTheme="minorHAnsi" w:cstheme="minorBidi"/>
          <w:color w:val="000000" w:themeColor="text1"/>
          <w:szCs w:val="22"/>
        </w:rPr>
        <w:t xml:space="preserve"> Following this time, only questions </w:t>
      </w:r>
      <w:r w:rsidR="0004214E" w:rsidRPr="00842407">
        <w:rPr>
          <w:rFonts w:eastAsiaTheme="minorHAnsi" w:cstheme="minorBidi"/>
          <w:color w:val="000000" w:themeColor="text1"/>
          <w:szCs w:val="22"/>
        </w:rPr>
        <w:t>about</w:t>
      </w:r>
      <w:r w:rsidRPr="00842407">
        <w:rPr>
          <w:rFonts w:eastAsiaTheme="minorHAnsi" w:cstheme="minorBidi"/>
          <w:color w:val="000000" w:themeColor="text1"/>
          <w:szCs w:val="22"/>
        </w:rPr>
        <w:t xml:space="preserve"> using and/or submitting the application form will be answered. </w:t>
      </w:r>
    </w:p>
    <w:p w14:paraId="41DABE20" w14:textId="77777777" w:rsidR="00A04C26" w:rsidRDefault="00A04C26">
      <w:pPr>
        <w:spacing w:before="0" w:after="0" w:line="240" w:lineRule="auto"/>
        <w:rPr>
          <w:rFonts w:eastAsiaTheme="minorHAnsi" w:cstheme="minorBidi"/>
          <w:color w:val="000000" w:themeColor="text1"/>
          <w:szCs w:val="22"/>
        </w:rPr>
      </w:pPr>
      <w:r>
        <w:rPr>
          <w:rFonts w:eastAsiaTheme="minorHAnsi" w:cstheme="minorBidi"/>
          <w:color w:val="000000" w:themeColor="text1"/>
          <w:szCs w:val="22"/>
        </w:rPr>
        <w:br w:type="page"/>
      </w:r>
    </w:p>
    <w:p w14:paraId="4323E237" w14:textId="498A7746" w:rsidR="006E0B42" w:rsidRDefault="006E0B42" w:rsidP="00C7457F">
      <w:pPr>
        <w:pStyle w:val="Heading2"/>
      </w:pPr>
      <w:bookmarkStart w:id="115" w:name="_Toc80724852"/>
      <w:bookmarkStart w:id="116" w:name="_Toc81576642"/>
      <w:bookmarkEnd w:id="115"/>
      <w:r>
        <w:lastRenderedPageBreak/>
        <w:t>The grant selection process</w:t>
      </w:r>
      <w:bookmarkEnd w:id="116"/>
    </w:p>
    <w:p w14:paraId="505D61BC" w14:textId="319ADC2B" w:rsidR="00032BB0" w:rsidRPr="00875816" w:rsidRDefault="00032BB0" w:rsidP="00C7457F">
      <w:pPr>
        <w:pStyle w:val="Heading3"/>
      </w:pPr>
      <w:bookmarkStart w:id="117" w:name="_Toc81576643"/>
      <w:r w:rsidRPr="00875816">
        <w:t>Assessment of grant applications</w:t>
      </w:r>
      <w:bookmarkEnd w:id="117"/>
      <w:r w:rsidRPr="00875816">
        <w:t xml:space="preserve"> </w:t>
      </w:r>
    </w:p>
    <w:p w14:paraId="52AA2D79" w14:textId="669EB055" w:rsidR="006E0B42" w:rsidRPr="00A632E3" w:rsidRDefault="001A2806" w:rsidP="006E0B42">
      <w:pPr>
        <w:rPr>
          <w:rFonts w:cstheme="minorHAnsi"/>
        </w:rPr>
      </w:pPr>
      <w:r>
        <w:t xml:space="preserve">The </w:t>
      </w:r>
      <w:r w:rsidR="0045629D">
        <w:t>Community Grants Hub</w:t>
      </w:r>
      <w:r w:rsidR="00875816">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6E0B42" w:rsidRPr="00BC628E">
        <w:rPr>
          <w:rFonts w:cstheme="minorHAnsi"/>
        </w:rPr>
        <w:t>an</w:t>
      </w:r>
      <w:r w:rsidR="00B97408">
        <w:rPr>
          <w:rFonts w:cstheme="minorHAnsi"/>
        </w:rPr>
        <w:t xml:space="preserve"> open competitive</w:t>
      </w:r>
      <w:r w:rsidR="006E0B42" w:rsidRPr="00BC628E">
        <w:rPr>
          <w:rFonts w:cstheme="minorHAnsi"/>
        </w:rPr>
        <w:t xml:space="preserve"> </w:t>
      </w:r>
      <w:r w:rsidR="006E0B42" w:rsidRPr="00A632E3">
        <w:rPr>
          <w:rFonts w:cstheme="minorHAnsi"/>
        </w:rPr>
        <w:t>grant process.</w:t>
      </w:r>
    </w:p>
    <w:p w14:paraId="659F5E76" w14:textId="34CE4F11" w:rsidR="006E0B42" w:rsidRPr="00A632E3" w:rsidRDefault="00635ACF" w:rsidP="006E0B42">
      <w:r>
        <w:t xml:space="preserve">If eligible, </w:t>
      </w:r>
      <w:r w:rsidR="00301768">
        <w:t>the department</w:t>
      </w:r>
      <w:r w:rsidR="009307B3"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892D0A">
        <w:t>s</w:t>
      </w:r>
      <w:r w:rsidR="00892D0A" w:rsidRPr="005163DB">
        <w:t xml:space="preserve">ection </w:t>
      </w:r>
      <w:r w:rsidR="003E63B6" w:rsidRPr="005163DB">
        <w:t>6</w:t>
      </w:r>
      <w:r w:rsidR="006E0B42" w:rsidRPr="005163DB">
        <w:t>)</w:t>
      </w:r>
      <w:r w:rsidR="006E0B42" w:rsidRPr="00A632E3">
        <w:t xml:space="preserve">. </w:t>
      </w:r>
      <w:r w:rsidR="00705C93">
        <w:t>We</w:t>
      </w:r>
      <w:r w:rsidR="00456C23">
        <w:t xml:space="preserve"> </w:t>
      </w:r>
      <w:r w:rsidR="002B1AB0">
        <w:t xml:space="preserve">will </w:t>
      </w:r>
      <w:r w:rsidR="006E0B42">
        <w:t>consider y</w:t>
      </w:r>
      <w:r w:rsidR="006E0B42" w:rsidRPr="00A632E3">
        <w:t>our application on its merits, based on</w:t>
      </w:r>
      <w:r w:rsidR="0093144F">
        <w:t xml:space="preserve"> how</w:t>
      </w:r>
      <w:r w:rsidR="006E0B42" w:rsidRPr="00A632E3">
        <w:t>:</w:t>
      </w:r>
    </w:p>
    <w:p w14:paraId="2DF7B719" w14:textId="6C1A9E19" w:rsidR="006E0B42" w:rsidRPr="00A632E3" w:rsidRDefault="006E0B42" w:rsidP="004C37AE">
      <w:pPr>
        <w:pStyle w:val="ListBullet"/>
        <w:numPr>
          <w:ilvl w:val="0"/>
          <w:numId w:val="30"/>
        </w:numPr>
        <w:ind w:left="357" w:hanging="357"/>
      </w:pPr>
      <w:r w:rsidRPr="00A632E3">
        <w:t xml:space="preserve">well it meets the </w:t>
      </w:r>
      <w:r w:rsidR="00566834">
        <w:t xml:space="preserve">assessment </w:t>
      </w:r>
      <w:r w:rsidRPr="00A632E3">
        <w:t>criteria</w:t>
      </w:r>
    </w:p>
    <w:p w14:paraId="133818F2" w14:textId="543018EC" w:rsidR="006E0B42" w:rsidRPr="00A632E3" w:rsidRDefault="006E0B42" w:rsidP="004C37AE">
      <w:pPr>
        <w:pStyle w:val="ListBullet"/>
        <w:numPr>
          <w:ilvl w:val="0"/>
          <w:numId w:val="30"/>
        </w:numPr>
        <w:ind w:left="357" w:hanging="357"/>
      </w:pPr>
      <w:r w:rsidRPr="00A632E3">
        <w:t>it compares to other applications</w:t>
      </w:r>
      <w:r w:rsidR="00A72D0E">
        <w:t>.</w:t>
      </w:r>
      <w:r w:rsidRPr="00A632E3">
        <w:t xml:space="preserve"> </w:t>
      </w:r>
    </w:p>
    <w:p w14:paraId="46FCDD95" w14:textId="3CE02825" w:rsidR="001A2806" w:rsidRDefault="001A2806" w:rsidP="00EC4061">
      <w:pPr>
        <w:pStyle w:val="ListBullet"/>
        <w:spacing w:after="120"/>
      </w:pPr>
      <w:r>
        <w:t>A Selection Advisory Panel will consider:</w:t>
      </w:r>
    </w:p>
    <w:p w14:paraId="6A21ADBD" w14:textId="0D81C8B1" w:rsidR="006E0B42" w:rsidRPr="00A632E3" w:rsidRDefault="006E0B42" w:rsidP="004C37AE">
      <w:pPr>
        <w:pStyle w:val="ListBullet"/>
        <w:numPr>
          <w:ilvl w:val="0"/>
          <w:numId w:val="22"/>
        </w:numPr>
      </w:pPr>
      <w:r>
        <w:t>whether it provides value with relevant</w:t>
      </w:r>
      <w:r w:rsidRPr="00A632E3">
        <w:t xml:space="preserve"> money.</w:t>
      </w:r>
      <w:r>
        <w:rPr>
          <w:rStyle w:val="FootnoteReference"/>
        </w:rPr>
        <w:footnoteReference w:id="7"/>
      </w:r>
    </w:p>
    <w:p w14:paraId="291323D9" w14:textId="56C2CD04" w:rsidR="006E0B42" w:rsidRPr="005F69E4" w:rsidRDefault="00311CBF" w:rsidP="00EC4061">
      <w:pPr>
        <w:pStyle w:val="ListBullet"/>
        <w:spacing w:after="120"/>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w:t>
      </w:r>
      <w:r w:rsidR="001A2806" w:rsidRPr="003208A4">
        <w:rPr>
          <w:rFonts w:cs="Arial"/>
        </w:rPr>
        <w:t>Selection Advisory Panel</w:t>
      </w:r>
      <w:r w:rsidR="001A2806">
        <w:rPr>
          <w:rFonts w:cs="Arial"/>
        </w:rPr>
        <w:t xml:space="preserve"> </w:t>
      </w:r>
      <w:r>
        <w:rPr>
          <w:rFonts w:cs="Arial"/>
        </w:rPr>
        <w:t>will have regard to</w:t>
      </w:r>
      <w:r w:rsidR="006E0B42" w:rsidRPr="005F69E4">
        <w:rPr>
          <w:rFonts w:cs="Arial"/>
        </w:rPr>
        <w:t xml:space="preserve">: </w:t>
      </w:r>
    </w:p>
    <w:p w14:paraId="5E52FCCB" w14:textId="518C652A" w:rsidR="006E0B42" w:rsidRDefault="006E0B42" w:rsidP="004C37AE">
      <w:pPr>
        <w:pStyle w:val="ListBullet"/>
        <w:numPr>
          <w:ilvl w:val="0"/>
          <w:numId w:val="31"/>
        </w:numPr>
        <w:ind w:left="357" w:hanging="357"/>
      </w:pPr>
      <w:r w:rsidRPr="00DD61AF">
        <w:t>the overall objective/s to be achieved in providing the grant</w:t>
      </w:r>
    </w:p>
    <w:p w14:paraId="1211D234" w14:textId="35D63A3F" w:rsidR="00B97408" w:rsidRPr="00DE5CF4" w:rsidRDefault="00B97408" w:rsidP="004C37AE">
      <w:pPr>
        <w:pStyle w:val="ListBullet"/>
        <w:numPr>
          <w:ilvl w:val="0"/>
          <w:numId w:val="31"/>
        </w:numPr>
        <w:ind w:left="357" w:hanging="357"/>
      </w:pPr>
      <w:r>
        <w:t>joint consortia arrangements</w:t>
      </w:r>
    </w:p>
    <w:p w14:paraId="30B8E418" w14:textId="77777777" w:rsidR="006E0B42" w:rsidRPr="009E283B" w:rsidRDefault="006E0B42" w:rsidP="004C37AE">
      <w:pPr>
        <w:pStyle w:val="ListBullet"/>
        <w:numPr>
          <w:ilvl w:val="0"/>
          <w:numId w:val="31"/>
        </w:numPr>
        <w:ind w:left="357" w:hanging="357"/>
      </w:pPr>
      <w:r w:rsidRPr="00DE5CF4">
        <w:t xml:space="preserve">the relative </w:t>
      </w:r>
      <w:r w:rsidR="00311CBF" w:rsidRPr="00FC5953">
        <w:t>value of the grant sought</w:t>
      </w:r>
    </w:p>
    <w:p w14:paraId="40133939" w14:textId="77777777" w:rsidR="006E0B42" w:rsidRPr="009E283B" w:rsidRDefault="009D51CA" w:rsidP="004C37AE">
      <w:pPr>
        <w:pStyle w:val="ListBullet"/>
        <w:numPr>
          <w:ilvl w:val="0"/>
          <w:numId w:val="31"/>
        </w:numPr>
        <w:ind w:left="357" w:hanging="357"/>
      </w:pPr>
      <w:r w:rsidRPr="009E283B">
        <w:t xml:space="preserve">extent to which </w:t>
      </w:r>
      <w:r w:rsidR="006E0B42" w:rsidRPr="009E283B">
        <w:t xml:space="preserve">the geographic location of the </w:t>
      </w:r>
      <w:r w:rsidR="00311CBF" w:rsidRPr="009E283B">
        <w:t>application</w:t>
      </w:r>
      <w:r w:rsidRPr="009E283B">
        <w:t xml:space="preserve"> matches identified priorities</w:t>
      </w:r>
    </w:p>
    <w:p w14:paraId="50C3269C" w14:textId="77777777" w:rsidR="00B97408" w:rsidRDefault="00B97408" w:rsidP="004C37AE">
      <w:pPr>
        <w:pStyle w:val="ListBullet"/>
        <w:numPr>
          <w:ilvl w:val="0"/>
          <w:numId w:val="31"/>
        </w:numPr>
        <w:ind w:left="357" w:hanging="357"/>
      </w:pPr>
      <w:r w:rsidRPr="009E283B">
        <w:t xml:space="preserve">the extent to which the evidence in the application demonstrates that it will contribute to </w:t>
      </w:r>
      <w:r>
        <w:t>meeting measurable outcomes</w:t>
      </w:r>
    </w:p>
    <w:p w14:paraId="22C9E59E" w14:textId="183D6E2D" w:rsidR="00C7753F" w:rsidRDefault="002B1AB0" w:rsidP="004C37AE">
      <w:pPr>
        <w:pStyle w:val="ListBullet"/>
        <w:numPr>
          <w:ilvl w:val="0"/>
          <w:numId w:val="31"/>
        </w:numPr>
        <w:ind w:left="357" w:hanging="357"/>
      </w:pPr>
      <w:r>
        <w:t>h</w:t>
      </w:r>
      <w:r w:rsidR="00C7753F" w:rsidRPr="009E283B">
        <w:t>ow the grant activities will target groups or individuals</w:t>
      </w:r>
    </w:p>
    <w:p w14:paraId="0438C2E8" w14:textId="77777777" w:rsidR="00B97408" w:rsidRDefault="00AF6C81" w:rsidP="004C37AE">
      <w:pPr>
        <w:pStyle w:val="ListBullet"/>
        <w:numPr>
          <w:ilvl w:val="0"/>
          <w:numId w:val="6"/>
        </w:numPr>
      </w:pPr>
      <w:r>
        <w:t>h</w:t>
      </w:r>
      <w:r w:rsidR="004E5CBF">
        <w:t>ow it compares to other applications</w:t>
      </w:r>
    </w:p>
    <w:p w14:paraId="5825A821" w14:textId="5438E8AE" w:rsidR="004E5CBF" w:rsidRDefault="00B97408" w:rsidP="004C37AE">
      <w:pPr>
        <w:pStyle w:val="ListBullet"/>
        <w:numPr>
          <w:ilvl w:val="0"/>
          <w:numId w:val="6"/>
        </w:numPr>
      </w:pPr>
      <w:r>
        <w:t xml:space="preserve">overlap with other Australian </w:t>
      </w:r>
      <w:r w:rsidR="0093144F">
        <w:t>G</w:t>
      </w:r>
      <w:r>
        <w:t>overnment grant programs</w:t>
      </w:r>
      <w:r w:rsidR="004E5CBF">
        <w:t>.</w:t>
      </w:r>
    </w:p>
    <w:p w14:paraId="367A904D" w14:textId="129783BC" w:rsidR="00866D16" w:rsidRDefault="00866D16" w:rsidP="00C7457F">
      <w:pPr>
        <w:pStyle w:val="Heading3"/>
      </w:pPr>
      <w:bookmarkStart w:id="118" w:name="_Toc81576644"/>
      <w:r>
        <w:t xml:space="preserve">Financial </w:t>
      </w:r>
      <w:r w:rsidR="00892D0A">
        <w:t>viability</w:t>
      </w:r>
      <w:bookmarkEnd w:id="118"/>
      <w:r w:rsidR="00892D0A">
        <w:t xml:space="preserve"> </w:t>
      </w:r>
    </w:p>
    <w:p w14:paraId="441CC60C" w14:textId="3879329E" w:rsidR="00866D16" w:rsidRDefault="00866D16" w:rsidP="00FC5501">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 xml:space="preserve">iability assessment forms part of the risk mitigation strategy and can include: </w:t>
      </w:r>
    </w:p>
    <w:p w14:paraId="1EE680B8" w14:textId="1C97B13D" w:rsidR="00866D16" w:rsidRDefault="0070001C" w:rsidP="004C37AE">
      <w:pPr>
        <w:pStyle w:val="ListBullet"/>
        <w:numPr>
          <w:ilvl w:val="0"/>
          <w:numId w:val="32"/>
        </w:numPr>
        <w:ind w:left="357" w:hanging="357"/>
      </w:pPr>
      <w:r>
        <w:t>e</w:t>
      </w:r>
      <w:r w:rsidR="00866D16">
        <w:t>stablishing whether relevant persons have any adverse business history (for example current or past bankruptcy)</w:t>
      </w:r>
    </w:p>
    <w:p w14:paraId="0BE4DBD4" w14:textId="027742D6" w:rsidR="00866D16" w:rsidRPr="00866D16" w:rsidRDefault="0070001C" w:rsidP="004C37AE">
      <w:pPr>
        <w:pStyle w:val="ListBullet"/>
        <w:numPr>
          <w:ilvl w:val="0"/>
          <w:numId w:val="32"/>
        </w:numPr>
        <w:ind w:left="357" w:hanging="357"/>
      </w:pPr>
      <w:r>
        <w:t>a</w:t>
      </w:r>
      <w:r w:rsidR="00866D16">
        <w:t>ssessment of the financial health of an entity</w:t>
      </w:r>
      <w:r w:rsidR="00C41F8B">
        <w:t>.</w:t>
      </w:r>
    </w:p>
    <w:p w14:paraId="65D20458" w14:textId="66891949" w:rsidR="00C157E9" w:rsidRPr="00875816" w:rsidRDefault="00C157E9" w:rsidP="00C7457F">
      <w:pPr>
        <w:pStyle w:val="Heading3"/>
      </w:pPr>
      <w:bookmarkStart w:id="119" w:name="_Toc81576645"/>
      <w:r w:rsidRPr="00875816">
        <w:t xml:space="preserve">Who will assess </w:t>
      </w:r>
      <w:r w:rsidR="001A2806" w:rsidRPr="00875816">
        <w:t xml:space="preserve">and select </w:t>
      </w:r>
      <w:r w:rsidRPr="00875816">
        <w:t>applications?</w:t>
      </w:r>
      <w:bookmarkEnd w:id="119"/>
    </w:p>
    <w:p w14:paraId="0F2EB7DE" w14:textId="7B4FA99F" w:rsidR="00C157E9" w:rsidRDefault="00301768" w:rsidP="00EC4061">
      <w:r>
        <w:t>The department</w:t>
      </w:r>
      <w:r w:rsidRPr="00103A95">
        <w:t xml:space="preserve"> </w:t>
      </w:r>
      <w:r w:rsidR="00C157E9" w:rsidRPr="00103A95">
        <w:t xml:space="preserve">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D173D4">
        <w:t xml:space="preserve"> applications</w:t>
      </w:r>
      <w:r w:rsidR="00276EDC">
        <w:t xml:space="preserve">. </w:t>
      </w:r>
      <w:r w:rsidR="00875816" w:rsidRPr="00313B89">
        <w:t>A</w:t>
      </w:r>
      <w:r w:rsidR="00C157E9" w:rsidRPr="00313B89">
        <w:t>ssessment will be</w:t>
      </w:r>
      <w:r w:rsidR="00875816" w:rsidRPr="00313B89">
        <w:t xml:space="preserve"> undertaken by </w:t>
      </w:r>
      <w:r>
        <w:t>the depa</w:t>
      </w:r>
      <w:r w:rsidR="0093144F">
        <w:t>rtment</w:t>
      </w:r>
      <w:r>
        <w:t xml:space="preserve">’s </w:t>
      </w:r>
      <w:r w:rsidR="00875816" w:rsidRPr="00313B89">
        <w:t>personnel,</w:t>
      </w:r>
      <w:r w:rsidR="008F67FF" w:rsidRPr="00313B89">
        <w:t xml:space="preserve"> who will undertake training to ensure consistent assessment of all applications.</w:t>
      </w:r>
    </w:p>
    <w:p w14:paraId="4407DE16" w14:textId="3A2B33DF" w:rsidR="00EB40AC" w:rsidRPr="00313B89" w:rsidRDefault="00301768" w:rsidP="00EC4061">
      <w:pPr>
        <w:rPr>
          <w:rFonts w:cs="Arial"/>
          <w:b/>
        </w:rPr>
      </w:pPr>
      <w:r>
        <w:t xml:space="preserve">The department </w:t>
      </w:r>
      <w:r w:rsidR="00EB40AC">
        <w:t xml:space="preserve">may invite external experts </w:t>
      </w:r>
      <w:r w:rsidR="00B97408">
        <w:t>to participate in the Selection Advisory Panel.</w:t>
      </w:r>
      <w:r w:rsidR="00EB40AC">
        <w:t xml:space="preserve"> </w:t>
      </w:r>
    </w:p>
    <w:p w14:paraId="561D70A1" w14:textId="050BCCA6" w:rsidR="00A04C26" w:rsidRDefault="00DB3FAC" w:rsidP="00EC4061">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274AE2">
        <w:rPr>
          <w:rFonts w:ascii="Arial" w:hAnsi="Arial" w:cs="Arial"/>
          <w:b w:val="0"/>
          <w:color w:val="auto"/>
          <w:sz w:val="20"/>
          <w:szCs w:val="20"/>
        </w:rPr>
        <w:t xml:space="preserve">Any </w:t>
      </w:r>
      <w:r w:rsidR="00782A88">
        <w:rPr>
          <w:rFonts w:ascii="Arial" w:hAnsi="Arial" w:cs="Arial"/>
          <w:b w:val="0"/>
          <w:color w:val="auto"/>
          <w:sz w:val="20"/>
          <w:szCs w:val="20"/>
        </w:rPr>
        <w:t>expert/</w:t>
      </w:r>
      <w:r w:rsidR="00782A88" w:rsidRPr="00274AE2">
        <w:rPr>
          <w:rFonts w:ascii="Arial" w:hAnsi="Arial" w:cs="Arial"/>
          <w:b w:val="0"/>
          <w:color w:val="auto"/>
          <w:sz w:val="20"/>
          <w:szCs w:val="20"/>
        </w:rPr>
        <w:t>advisor,</w:t>
      </w:r>
      <w:r w:rsidRPr="00274AE2">
        <w:rPr>
          <w:rFonts w:ascii="Arial" w:hAnsi="Arial" w:cs="Arial"/>
          <w:b w:val="0"/>
          <w:color w:val="auto"/>
          <w:sz w:val="20"/>
          <w:szCs w:val="20"/>
        </w:rPr>
        <w:t xml:space="preserve"> who is not a Commonwealth Official, will </w:t>
      </w:r>
      <w:r w:rsidR="00782A88" w:rsidRPr="00274AE2">
        <w:rPr>
          <w:rFonts w:ascii="Arial" w:hAnsi="Arial" w:cs="Arial"/>
          <w:b w:val="0"/>
          <w:color w:val="auto"/>
          <w:sz w:val="20"/>
          <w:szCs w:val="20"/>
        </w:rPr>
        <w:t xml:space="preserve">be </w:t>
      </w:r>
      <w:r w:rsidR="00A81C44">
        <w:rPr>
          <w:rFonts w:ascii="Arial" w:hAnsi="Arial" w:cs="Arial"/>
          <w:b w:val="0"/>
          <w:color w:val="auto"/>
          <w:sz w:val="20"/>
          <w:szCs w:val="20"/>
        </w:rPr>
        <w:t>required</w:t>
      </w:r>
      <w:r w:rsidR="007B0F23">
        <w:rPr>
          <w:rFonts w:ascii="Arial" w:hAnsi="Arial" w:cs="Arial"/>
          <w:b w:val="0"/>
          <w:color w:val="auto"/>
          <w:sz w:val="20"/>
          <w:szCs w:val="20"/>
        </w:rPr>
        <w:t>/expected</w:t>
      </w:r>
      <w:r w:rsidR="000A4D8A">
        <w:rPr>
          <w:rFonts w:ascii="Arial" w:hAnsi="Arial" w:cs="Arial"/>
          <w:b w:val="0"/>
          <w:color w:val="auto"/>
          <w:sz w:val="20"/>
          <w:szCs w:val="20"/>
        </w:rPr>
        <w:t xml:space="preserve"> </w:t>
      </w:r>
      <w:r w:rsidRPr="00274AE2">
        <w:rPr>
          <w:rFonts w:ascii="Arial" w:hAnsi="Arial" w:cs="Arial"/>
          <w:b w:val="0"/>
          <w:color w:val="auto"/>
          <w:sz w:val="20"/>
          <w:szCs w:val="20"/>
        </w:rPr>
        <w:t xml:space="preserve">to </w:t>
      </w:r>
      <w:r w:rsidR="00C7753F">
        <w:rPr>
          <w:rFonts w:ascii="Arial" w:hAnsi="Arial" w:cs="Arial"/>
          <w:b w:val="0"/>
          <w:color w:val="auto"/>
          <w:sz w:val="20"/>
          <w:szCs w:val="20"/>
        </w:rPr>
        <w:t xml:space="preserve">perform their duties </w:t>
      </w:r>
      <w:r w:rsidRPr="00274AE2">
        <w:rPr>
          <w:rFonts w:ascii="Arial" w:hAnsi="Arial" w:cs="Arial"/>
          <w:b w:val="0"/>
          <w:color w:val="auto"/>
          <w:sz w:val="20"/>
          <w:szCs w:val="20"/>
        </w:rPr>
        <w:t>in accordance with the CGRGs.</w:t>
      </w:r>
      <w:r w:rsidR="00C157E9" w:rsidRPr="009C4CFB">
        <w:rPr>
          <w:rFonts w:ascii="Arial" w:hAnsi="Arial" w:cs="Arial"/>
          <w:b w:val="0"/>
          <w:color w:val="auto"/>
          <w:sz w:val="20"/>
          <w:szCs w:val="20"/>
        </w:rPr>
        <w:t xml:space="preserve"> </w:t>
      </w:r>
    </w:p>
    <w:p w14:paraId="3D9A189A" w14:textId="2205DDDF" w:rsidR="00C157E9" w:rsidRPr="00B72EE8" w:rsidRDefault="00C157E9" w:rsidP="000C1F85">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the sources are not nominated by you as referees. </w:t>
      </w:r>
      <w:r w:rsidR="00875816">
        <w:t>A</w:t>
      </w:r>
      <w:r w:rsidRPr="00103A95">
        <w:t xml:space="preserve">ssessment </w:t>
      </w:r>
      <w:r w:rsidR="00875816">
        <w:t xml:space="preserve">personnel </w:t>
      </w:r>
      <w:r w:rsidRPr="00103A95">
        <w:t>may also consider information about you or your</w:t>
      </w:r>
      <w:r>
        <w:t xml:space="preserve"> application that</w:t>
      </w:r>
      <w:r w:rsidRPr="00B72EE8">
        <w:t xml:space="preserve"> is available through the normal course of business.</w:t>
      </w:r>
    </w:p>
    <w:p w14:paraId="5BAEA02A" w14:textId="45A9E9AE" w:rsidR="00C157E9" w:rsidRDefault="00C157E9" w:rsidP="00254F6F">
      <w:r w:rsidRPr="00103A95">
        <w:lastRenderedPageBreak/>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which applications to approve for a grant.</w:t>
      </w:r>
    </w:p>
    <w:p w14:paraId="11B016E5" w14:textId="77777777" w:rsidR="00C157E9" w:rsidRDefault="00C157E9" w:rsidP="00C7457F">
      <w:pPr>
        <w:pStyle w:val="Heading3"/>
      </w:pPr>
      <w:bookmarkStart w:id="120" w:name="_Toc81576646"/>
      <w:r>
        <w:t>Who will approve grants?</w:t>
      </w:r>
      <w:bookmarkEnd w:id="120"/>
    </w:p>
    <w:p w14:paraId="431E6E1F" w14:textId="506E459F" w:rsidR="00C157E9" w:rsidRDefault="00C157E9" w:rsidP="00C157E9">
      <w:r w:rsidRPr="00B97408">
        <w:rPr>
          <w:color w:val="000000" w:themeColor="text1"/>
        </w:rPr>
        <w:t>The</w:t>
      </w:r>
      <w:r w:rsidR="00AA2994" w:rsidRPr="00B97408">
        <w:rPr>
          <w:color w:val="000000" w:themeColor="text1"/>
        </w:rPr>
        <w:t xml:space="preserve"> </w:t>
      </w:r>
      <w:r w:rsidR="00B97408" w:rsidRPr="003913F1">
        <w:rPr>
          <w:iCs/>
          <w:color w:val="000000" w:themeColor="text1"/>
        </w:rPr>
        <w:t>Deputy Secretary, Families and Communities</w:t>
      </w:r>
      <w:r w:rsidR="002B5733" w:rsidRPr="00B97408">
        <w:rPr>
          <w:iCs/>
          <w:color w:val="000000" w:themeColor="text1"/>
        </w:rPr>
        <w:t xml:space="preserve"> </w:t>
      </w:r>
      <w:r w:rsidR="004F222D">
        <w:rPr>
          <w:iCs/>
        </w:rPr>
        <w:t>(the decision m</w:t>
      </w:r>
      <w:r w:rsidR="008D34C3" w:rsidRPr="008D34C3">
        <w:rPr>
          <w:iCs/>
        </w:rPr>
        <w:t xml:space="preserve">aker) </w:t>
      </w:r>
      <w:r w:rsidR="002B5733">
        <w:t>d</w:t>
      </w:r>
      <w:r>
        <w:t xml:space="preserve">ecides which grants to approve </w:t>
      </w:r>
      <w:r w:rsidR="004F222D">
        <w:t>based on</w:t>
      </w:r>
      <w:r>
        <w:t xml:space="preserve"> the recommendations of the </w:t>
      </w:r>
      <w:r w:rsidR="006633E1">
        <w:t>S</w:t>
      </w:r>
      <w:r w:rsidR="00FC5501">
        <w:t xml:space="preserve">election </w:t>
      </w:r>
      <w:r w:rsidR="006633E1">
        <w:t>A</w:t>
      </w:r>
      <w:r w:rsidR="00FC5501">
        <w:t xml:space="preserve">dvisory </w:t>
      </w:r>
      <w:r w:rsidR="006633E1">
        <w:t>P</w:t>
      </w:r>
      <w:r w:rsidR="00FC5501">
        <w:t>anel</w:t>
      </w:r>
      <w:r>
        <w:t xml:space="preserve"> and the availability of grant funds</w:t>
      </w:r>
      <w:r w:rsidR="00BB272F">
        <w:t xml:space="preserve"> for the purposes of the </w:t>
      </w:r>
      <w:r w:rsidR="00090431">
        <w:t xml:space="preserve">grant </w:t>
      </w:r>
      <w:r w:rsidR="00BB272F">
        <w:t>program</w:t>
      </w:r>
      <w:r>
        <w:t>.</w:t>
      </w:r>
    </w:p>
    <w:p w14:paraId="0173721C" w14:textId="60EA9D36"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4458C2">
        <w:t xml:space="preserve"> the</w:t>
      </w:r>
      <w:r w:rsidRPr="00103A95">
        <w:t>:</w:t>
      </w:r>
    </w:p>
    <w:p w14:paraId="44ED3D4A" w14:textId="2671B646" w:rsidR="00C157E9" w:rsidRPr="00103A95" w:rsidRDefault="00C157E9" w:rsidP="004C37AE">
      <w:pPr>
        <w:pStyle w:val="ListBullet"/>
        <w:numPr>
          <w:ilvl w:val="0"/>
          <w:numId w:val="33"/>
        </w:numPr>
        <w:ind w:left="357" w:hanging="357"/>
      </w:pPr>
      <w:r w:rsidRPr="00103A95">
        <w:t>approval of the grant</w:t>
      </w:r>
    </w:p>
    <w:p w14:paraId="5C5524A9" w14:textId="736A611C" w:rsidR="00C157E9" w:rsidRPr="00103A95" w:rsidRDefault="00C157E9" w:rsidP="004C37AE">
      <w:pPr>
        <w:pStyle w:val="ListBullet"/>
        <w:numPr>
          <w:ilvl w:val="0"/>
          <w:numId w:val="33"/>
        </w:numPr>
        <w:ind w:left="357" w:hanging="357"/>
      </w:pPr>
      <w:r w:rsidRPr="00103A95">
        <w:t>grant funding amount to be awarded</w:t>
      </w:r>
    </w:p>
    <w:p w14:paraId="496C5876" w14:textId="531C6C87" w:rsidR="00E459C5" w:rsidRDefault="00C157E9" w:rsidP="004C37AE">
      <w:pPr>
        <w:pStyle w:val="ListBullet"/>
        <w:numPr>
          <w:ilvl w:val="0"/>
          <w:numId w:val="33"/>
        </w:numPr>
        <w:ind w:left="357" w:hanging="357"/>
      </w:pPr>
      <w:r w:rsidRPr="00103A95">
        <w:t xml:space="preserve">terms and conditions of the grant. </w:t>
      </w:r>
    </w:p>
    <w:p w14:paraId="5C8A8460" w14:textId="10A39E95" w:rsidR="00E459C5" w:rsidRPr="00103A95" w:rsidRDefault="00E459C5" w:rsidP="00EC4061">
      <w:pPr>
        <w:pStyle w:val="ListBullet"/>
        <w:spacing w:after="120"/>
      </w:pPr>
      <w:r>
        <w:t>There is no appeal mechanism for decisions to approve or not approve a grant.</w:t>
      </w:r>
    </w:p>
    <w:p w14:paraId="49054B17" w14:textId="77777777" w:rsidR="00DB5819" w:rsidRDefault="00FB0C71" w:rsidP="00C7457F">
      <w:pPr>
        <w:pStyle w:val="Heading2"/>
      </w:pPr>
      <w:bookmarkStart w:id="121" w:name="_Toc81576647"/>
      <w:r>
        <w:t>Notification of application outcomes</w:t>
      </w:r>
      <w:bookmarkEnd w:id="121"/>
    </w:p>
    <w:p w14:paraId="6B1E80A1" w14:textId="2526FCF5"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15196EA0" w14:textId="77777777" w:rsidR="00FB0C71" w:rsidRDefault="00FB0C71" w:rsidP="00C7457F">
      <w:pPr>
        <w:pStyle w:val="Heading3"/>
      </w:pPr>
      <w:bookmarkStart w:id="122" w:name="_Toc81576648"/>
      <w:r w:rsidRPr="00FB0C71">
        <w:t>Feedback on your application</w:t>
      </w:r>
      <w:bookmarkEnd w:id="122"/>
    </w:p>
    <w:p w14:paraId="5534DB61" w14:textId="58C2A6F4" w:rsidR="003349F3" w:rsidRPr="0095159A" w:rsidRDefault="003349F3" w:rsidP="00FB0C71">
      <w:pPr>
        <w:rPr>
          <w:color w:val="000000" w:themeColor="text1"/>
        </w:rPr>
      </w:pPr>
      <w:r>
        <w:t xml:space="preserve">A </w:t>
      </w:r>
      <w:r w:rsidR="00F25E4D">
        <w:t>f</w:t>
      </w:r>
      <w:r w:rsidR="006734C3" w:rsidRPr="006734C3">
        <w:t xml:space="preserve">eedback </w:t>
      </w:r>
      <w:r w:rsidR="0093144F">
        <w:t>s</w:t>
      </w:r>
      <w:r w:rsidR="006734C3" w:rsidRPr="006734C3">
        <w:t>ummary</w:t>
      </w:r>
      <w:r>
        <w:t xml:space="preserve"> will be published on the Community Grants Hub website to provide all organisations with easy to access information about the grant selection process and the main </w:t>
      </w:r>
      <w:r w:rsidRPr="0095159A">
        <w:rPr>
          <w:color w:val="000000" w:themeColor="text1"/>
        </w:rPr>
        <w:t>strengths and areas for improving applications.</w:t>
      </w:r>
    </w:p>
    <w:p w14:paraId="67D100B0" w14:textId="77777777" w:rsidR="003349F3" w:rsidRPr="0095159A" w:rsidRDefault="003349F3" w:rsidP="00FB0C71">
      <w:pPr>
        <w:rPr>
          <w:color w:val="000000" w:themeColor="text1"/>
        </w:rPr>
      </w:pPr>
      <w:r w:rsidRPr="0095159A">
        <w:rPr>
          <w:color w:val="000000" w:themeColor="text1"/>
        </w:rPr>
        <w:t>Individual feedback will not be provided for this grant opportunity.</w:t>
      </w:r>
    </w:p>
    <w:p w14:paraId="13FEAD89" w14:textId="0311389E" w:rsidR="00DD159B" w:rsidRDefault="00DD159B" w:rsidP="00C7457F">
      <w:pPr>
        <w:pStyle w:val="Heading3"/>
      </w:pPr>
      <w:bookmarkStart w:id="123" w:name="_Toc525295546"/>
      <w:bookmarkStart w:id="124" w:name="_Toc525552144"/>
      <w:bookmarkStart w:id="125" w:name="_Toc525722844"/>
      <w:bookmarkStart w:id="126" w:name="_Toc81576649"/>
      <w:bookmarkEnd w:id="123"/>
      <w:bookmarkEnd w:id="124"/>
      <w:bookmarkEnd w:id="125"/>
      <w:r>
        <w:t>Further grant opportunities</w:t>
      </w:r>
      <w:bookmarkEnd w:id="126"/>
      <w:r w:rsidR="002E2A0D">
        <w:t xml:space="preserve"> </w:t>
      </w:r>
    </w:p>
    <w:p w14:paraId="5929B8A4" w14:textId="12C0A662" w:rsidR="0077213A" w:rsidRDefault="0077213A" w:rsidP="0077213A">
      <w:pPr>
        <w:rPr>
          <w:rStyle w:val="highlightedtextChar"/>
          <w:rFonts w:ascii="Arial" w:hAnsi="Arial" w:cs="Arial"/>
          <w:b w:val="0"/>
          <w:color w:val="auto"/>
          <w:sz w:val="20"/>
          <w:szCs w:val="20"/>
        </w:rPr>
      </w:pPr>
      <w:r w:rsidRPr="0036071F">
        <w:rPr>
          <w:rStyle w:val="highlightedtextChar"/>
          <w:rFonts w:ascii="Arial" w:hAnsi="Arial" w:cs="Arial"/>
          <w:b w:val="0"/>
          <w:color w:val="auto"/>
          <w:sz w:val="20"/>
          <w:szCs w:val="20"/>
        </w:rPr>
        <w:t xml:space="preserve">If there are not enough suitable applications to meet the programs objectives, </w:t>
      </w:r>
      <w:r>
        <w:rPr>
          <w:rStyle w:val="highlightedtextChar"/>
          <w:rFonts w:ascii="Arial" w:hAnsi="Arial" w:cs="Arial"/>
          <w:b w:val="0"/>
          <w:color w:val="auto"/>
          <w:sz w:val="20"/>
          <w:szCs w:val="20"/>
        </w:rPr>
        <w:t xml:space="preserve">the department may approach organisations directly and invite them to apply. Organisations are also encouraged to visit the Australian Government’s </w:t>
      </w:r>
      <w:hyperlink r:id="rId32" w:history="1">
        <w:r w:rsidRPr="00F25E4D">
          <w:rPr>
            <w:rStyle w:val="Hyperlink"/>
            <w:rFonts w:eastAsiaTheme="minorHAnsi" w:cs="Arial"/>
          </w:rPr>
          <w:t>GrantConnect website</w:t>
        </w:r>
      </w:hyperlink>
      <w:r>
        <w:rPr>
          <w:rStyle w:val="highlightedtextChar"/>
          <w:rFonts w:ascii="Arial" w:hAnsi="Arial" w:cs="Arial"/>
          <w:b w:val="0"/>
          <w:color w:val="auto"/>
          <w:sz w:val="20"/>
          <w:szCs w:val="20"/>
        </w:rPr>
        <w:t>, and subscribe to receive alerts about grant opportunities as they become available.</w:t>
      </w:r>
    </w:p>
    <w:p w14:paraId="091D4A52" w14:textId="77777777" w:rsidR="00DB5819" w:rsidRDefault="00FB0C71" w:rsidP="00C7457F">
      <w:pPr>
        <w:pStyle w:val="Heading2"/>
      </w:pPr>
      <w:bookmarkStart w:id="127" w:name="_Toc81576650"/>
      <w:r>
        <w:t>Successful grant applications</w:t>
      </w:r>
      <w:bookmarkEnd w:id="127"/>
    </w:p>
    <w:p w14:paraId="43B8ED0D" w14:textId="77777777" w:rsidR="00FB0C71" w:rsidRPr="00FB0C71" w:rsidRDefault="00FB0C71" w:rsidP="00C7457F">
      <w:pPr>
        <w:pStyle w:val="Heading3"/>
      </w:pPr>
      <w:bookmarkStart w:id="128" w:name="_Toc81576651"/>
      <w:r>
        <w:t>The grant agreement</w:t>
      </w:r>
      <w:bookmarkEnd w:id="128"/>
    </w:p>
    <w:p w14:paraId="7C8F0193" w14:textId="287BBCC1" w:rsidR="000A4D8A" w:rsidRPr="00FA7E68" w:rsidRDefault="0000694F" w:rsidP="00756BBB">
      <w:pPr>
        <w:rPr>
          <w:color w:val="000000" w:themeColor="text1"/>
        </w:rPr>
      </w:pPr>
      <w:bookmarkStart w:id="129" w:name="_Toc466898121"/>
      <w:bookmarkEnd w:id="104"/>
      <w:bookmarkEnd w:id="105"/>
      <w:r w:rsidRPr="00693B57">
        <w:rPr>
          <w:color w:val="000000" w:themeColor="text1"/>
        </w:rPr>
        <w:t>You</w:t>
      </w:r>
      <w:r w:rsidR="00756BBB" w:rsidRPr="00693B57">
        <w:rPr>
          <w:color w:val="000000" w:themeColor="text1"/>
        </w:rPr>
        <w:t xml:space="preserve"> must enter into a </w:t>
      </w:r>
      <w:r w:rsidR="0028277B" w:rsidRPr="00693B57">
        <w:rPr>
          <w:color w:val="000000" w:themeColor="text1"/>
        </w:rPr>
        <w:t xml:space="preserve">legally </w:t>
      </w:r>
      <w:r w:rsidR="0028277B" w:rsidRPr="00FA7E68">
        <w:rPr>
          <w:color w:val="000000" w:themeColor="text1"/>
        </w:rPr>
        <w:t xml:space="preserve">binding </w:t>
      </w:r>
      <w:r w:rsidR="00AE3DAF" w:rsidRPr="00FA7E68">
        <w:rPr>
          <w:color w:val="000000" w:themeColor="text1"/>
        </w:rPr>
        <w:t>g</w:t>
      </w:r>
      <w:r w:rsidR="00756BBB" w:rsidRPr="00FA7E68">
        <w:rPr>
          <w:color w:val="000000" w:themeColor="text1"/>
        </w:rPr>
        <w:t xml:space="preserve">rant </w:t>
      </w:r>
      <w:r w:rsidR="00AE3DAF" w:rsidRPr="00FA7E68">
        <w:rPr>
          <w:color w:val="000000" w:themeColor="text1"/>
        </w:rPr>
        <w:t>a</w:t>
      </w:r>
      <w:r w:rsidR="00756BBB" w:rsidRPr="00FA7E68">
        <w:rPr>
          <w:color w:val="000000" w:themeColor="text1"/>
        </w:rPr>
        <w:t>greement with the Commonwealth.</w:t>
      </w:r>
      <w:r w:rsidR="00B65B88" w:rsidRPr="00FA7E68">
        <w:rPr>
          <w:color w:val="000000" w:themeColor="text1"/>
        </w:rPr>
        <w:t xml:space="preserve"> </w:t>
      </w:r>
      <w:r w:rsidR="00705C93" w:rsidRPr="00FA7E68">
        <w:rPr>
          <w:color w:val="000000" w:themeColor="text1"/>
        </w:rPr>
        <w:t>We</w:t>
      </w:r>
      <w:r w:rsidR="00961BC2" w:rsidRPr="00FA7E68">
        <w:rPr>
          <w:color w:val="000000" w:themeColor="text1"/>
        </w:rPr>
        <w:t xml:space="preserve"> </w:t>
      </w:r>
      <w:r w:rsidR="00DA3DCF" w:rsidRPr="00FA7E68">
        <w:rPr>
          <w:color w:val="000000" w:themeColor="text1"/>
        </w:rPr>
        <w:t>will offer successful applicants</w:t>
      </w:r>
      <w:r w:rsidR="00CA3900" w:rsidRPr="00FA7E68">
        <w:rPr>
          <w:color w:val="000000" w:themeColor="text1"/>
        </w:rPr>
        <w:t xml:space="preserve"> a</w:t>
      </w:r>
      <w:r w:rsidR="0093144F" w:rsidRPr="00FA7E68">
        <w:rPr>
          <w:color w:val="000000" w:themeColor="text1"/>
        </w:rPr>
        <w:t xml:space="preserve"> Commonwealth</w:t>
      </w:r>
      <w:r w:rsidR="000D0A9A" w:rsidRPr="00FA7E68">
        <w:rPr>
          <w:color w:val="000000" w:themeColor="text1"/>
        </w:rPr>
        <w:t xml:space="preserve"> </w:t>
      </w:r>
      <w:r w:rsidR="00381648" w:rsidRPr="00FA7E68">
        <w:rPr>
          <w:color w:val="000000" w:themeColor="text1"/>
        </w:rPr>
        <w:t>S</w:t>
      </w:r>
      <w:r w:rsidR="001A6742" w:rsidRPr="00FA7E68">
        <w:rPr>
          <w:color w:val="000000" w:themeColor="text1"/>
        </w:rPr>
        <w:t>tandard</w:t>
      </w:r>
      <w:r w:rsidR="00314376" w:rsidRPr="00FA7E68">
        <w:rPr>
          <w:color w:val="000000" w:themeColor="text1"/>
        </w:rPr>
        <w:t xml:space="preserve"> or Individualised</w:t>
      </w:r>
      <w:r w:rsidR="00381648" w:rsidRPr="00FA7E68">
        <w:rPr>
          <w:color w:val="000000" w:themeColor="text1"/>
        </w:rPr>
        <w:t xml:space="preserve"> Grant Agreement </w:t>
      </w:r>
      <w:r w:rsidR="00DA3DCF" w:rsidRPr="00FA7E68">
        <w:rPr>
          <w:color w:val="000000" w:themeColor="text1"/>
        </w:rPr>
        <w:t>for</w:t>
      </w:r>
      <w:r w:rsidR="00A51A3F" w:rsidRPr="00FA7E68">
        <w:rPr>
          <w:color w:val="000000" w:themeColor="text1"/>
        </w:rPr>
        <w:t xml:space="preserve"> </w:t>
      </w:r>
      <w:r w:rsidR="00B65B88" w:rsidRPr="00FA7E68">
        <w:rPr>
          <w:color w:val="000000" w:themeColor="text1"/>
        </w:rPr>
        <w:t>this</w:t>
      </w:r>
      <w:r w:rsidR="00A51A3F" w:rsidRPr="00FA7E68">
        <w:rPr>
          <w:color w:val="000000" w:themeColor="text1"/>
        </w:rPr>
        <w:t xml:space="preserve"> </w:t>
      </w:r>
      <w:r w:rsidR="00DA3DCF" w:rsidRPr="00FA7E68">
        <w:rPr>
          <w:color w:val="000000" w:themeColor="text1"/>
        </w:rPr>
        <w:t>grant opportunity.</w:t>
      </w:r>
    </w:p>
    <w:p w14:paraId="46939B29" w14:textId="69B53F7A" w:rsidR="00756BBB" w:rsidRPr="00FA7E68" w:rsidRDefault="0028277B" w:rsidP="00756BBB">
      <w:r w:rsidRPr="00FA7E68">
        <w:t xml:space="preserve">Each </w:t>
      </w:r>
      <w:r w:rsidR="00AE3DAF" w:rsidRPr="00FA7E68">
        <w:t>a</w:t>
      </w:r>
      <w:r w:rsidRPr="00FA7E68">
        <w:t xml:space="preserve">greement has </w:t>
      </w:r>
      <w:r w:rsidR="00F4677D" w:rsidRPr="00FA7E68">
        <w:t>general</w:t>
      </w:r>
      <w:r w:rsidR="00FE3713" w:rsidRPr="00FA7E68">
        <w:t>/standard</w:t>
      </w:r>
      <w:r w:rsidR="00F4677D" w:rsidRPr="00FA7E68">
        <w:t xml:space="preserve"> </w:t>
      </w:r>
      <w:r w:rsidR="00AE3DAF" w:rsidRPr="00FA7E68">
        <w:t>g</w:t>
      </w:r>
      <w:r w:rsidR="00FE3713" w:rsidRPr="00FA7E68">
        <w:t>rant</w:t>
      </w:r>
      <w:r w:rsidRPr="00FA7E68">
        <w:t xml:space="preserve"> </w:t>
      </w:r>
      <w:r w:rsidR="00AE3DAF" w:rsidRPr="00FA7E68">
        <w:t>c</w:t>
      </w:r>
      <w:r w:rsidRPr="00FA7E68">
        <w:t>onditions that cannot be changed.</w:t>
      </w:r>
      <w:r w:rsidR="00756BBB" w:rsidRPr="00FA7E68">
        <w:t xml:space="preserve"> </w:t>
      </w:r>
      <w:r w:rsidR="002F7E8A" w:rsidRPr="00FA7E68">
        <w:t>S</w:t>
      </w:r>
      <w:r w:rsidR="00756BBB" w:rsidRPr="00FA7E68">
        <w:t xml:space="preserve">ample </w:t>
      </w:r>
      <w:r w:rsidR="00AE3DAF" w:rsidRPr="00FA7E68">
        <w:rPr>
          <w:rStyle w:val="Hyperlink"/>
          <w:rFonts w:eastAsia="MS Mincho"/>
          <w:color w:val="auto"/>
          <w:u w:val="none"/>
        </w:rPr>
        <w:t>g</w:t>
      </w:r>
      <w:r w:rsidR="00756BBB" w:rsidRPr="00FA7E68">
        <w:rPr>
          <w:rStyle w:val="Hyperlink"/>
          <w:rFonts w:eastAsia="MS Mincho"/>
          <w:color w:val="auto"/>
          <w:u w:val="none"/>
        </w:rPr>
        <w:t xml:space="preserve">rant </w:t>
      </w:r>
      <w:r w:rsidR="00AE3DAF" w:rsidRPr="00FA7E68">
        <w:rPr>
          <w:rStyle w:val="Hyperlink"/>
          <w:rFonts w:eastAsia="MS Mincho"/>
          <w:color w:val="auto"/>
          <w:u w:val="none"/>
        </w:rPr>
        <w:t>a</w:t>
      </w:r>
      <w:r w:rsidR="00756BBB" w:rsidRPr="00FA7E68">
        <w:rPr>
          <w:rStyle w:val="Hyperlink"/>
          <w:rFonts w:eastAsia="MS Mincho"/>
          <w:color w:val="auto"/>
          <w:u w:val="none"/>
        </w:rPr>
        <w:t>greement</w:t>
      </w:r>
      <w:r w:rsidR="002F7E8A" w:rsidRPr="00FA7E68">
        <w:rPr>
          <w:rStyle w:val="Hyperlink"/>
          <w:rFonts w:eastAsia="MS Mincho"/>
          <w:color w:val="auto"/>
          <w:u w:val="none"/>
        </w:rPr>
        <w:t>s are</w:t>
      </w:r>
      <w:r w:rsidR="002F7E8A" w:rsidRPr="00FA7E68">
        <w:t xml:space="preserve"> </w:t>
      </w:r>
      <w:r w:rsidR="00756BBB" w:rsidRPr="00FA7E68">
        <w:t>available on</w:t>
      </w:r>
      <w:r w:rsidR="00EB18FF" w:rsidRPr="00FA7E68">
        <w:t xml:space="preserve"> </w:t>
      </w:r>
      <w:r w:rsidR="00A51A3F" w:rsidRPr="00FA7E68">
        <w:t>GrantConnect and Community Grants Hub websites</w:t>
      </w:r>
      <w:r w:rsidR="002F7E8A" w:rsidRPr="00FA7E68">
        <w:t xml:space="preserve"> as part of the grant documentation</w:t>
      </w:r>
      <w:r w:rsidR="00756BBB" w:rsidRPr="00FA7E68">
        <w:rPr>
          <w:color w:val="0070C0"/>
        </w:rPr>
        <w:t>.</w:t>
      </w:r>
      <w:r w:rsidR="005A49DF" w:rsidRPr="00FA7E68">
        <w:rPr>
          <w:color w:val="0070C0"/>
        </w:rPr>
        <w:t xml:space="preserve"> </w:t>
      </w:r>
      <w:r w:rsidR="005A49DF" w:rsidRPr="00FA7E68">
        <w:t xml:space="preserve">We will use a schedule </w:t>
      </w:r>
      <w:r w:rsidR="00B65B88" w:rsidRPr="00FA7E68">
        <w:t xml:space="preserve">to </w:t>
      </w:r>
      <w:r w:rsidR="005A49DF" w:rsidRPr="00FA7E68">
        <w:t>outline the specific grant requirements.</w:t>
      </w:r>
    </w:p>
    <w:p w14:paraId="49D2F74D" w14:textId="77777777" w:rsidR="004C37AE" w:rsidRDefault="00705C93" w:rsidP="00756BBB">
      <w:r w:rsidRPr="00FA7E68">
        <w:t>We</w:t>
      </w:r>
      <w:r w:rsidR="00EE739C" w:rsidRPr="00FA7E68">
        <w:rPr>
          <w:color w:val="0070C0"/>
        </w:rPr>
        <w:t xml:space="preserve"> </w:t>
      </w:r>
      <w:r w:rsidR="00756BBB" w:rsidRPr="00FA7E68">
        <w:t xml:space="preserve">must execute a </w:t>
      </w:r>
      <w:r w:rsidR="00AE3DAF" w:rsidRPr="00FA7E68">
        <w:t>grant agreement</w:t>
      </w:r>
      <w:r w:rsidR="00320EA3" w:rsidRPr="00FA7E68">
        <w:t xml:space="preserve"> </w:t>
      </w:r>
      <w:r w:rsidR="00756BBB" w:rsidRPr="00FA7E68">
        <w:t xml:space="preserve">with you before we can make any payments. </w:t>
      </w:r>
      <w:r w:rsidRPr="00FA7E68">
        <w:t>We are</w:t>
      </w:r>
      <w:r w:rsidR="00756BBB" w:rsidRPr="00FA7E68">
        <w:t xml:space="preserve"> not responsible for any of your</w:t>
      </w:r>
      <w:r w:rsidR="00CD5027" w:rsidRPr="00FA7E68">
        <w:t xml:space="preserve"> </w:t>
      </w:r>
      <w:r w:rsidR="00756BBB" w:rsidRPr="00FA7E68">
        <w:t xml:space="preserve">expenditure until a </w:t>
      </w:r>
      <w:r w:rsidR="00AE3DAF" w:rsidRPr="00FA7E68">
        <w:t>grant agreement</w:t>
      </w:r>
      <w:r w:rsidR="00320EA3" w:rsidRPr="00FA7E68">
        <w:t xml:space="preserve"> </w:t>
      </w:r>
      <w:r w:rsidR="00AC289B" w:rsidRPr="00FA7E68">
        <w:t>is executed.</w:t>
      </w:r>
      <w:r w:rsidR="00756BBB" w:rsidRPr="00FA7E68">
        <w:t xml:space="preserve"> </w:t>
      </w:r>
    </w:p>
    <w:p w14:paraId="49F4A408" w14:textId="2CAED29F" w:rsidR="00756BBB" w:rsidRDefault="009D51CA" w:rsidP="00756BBB">
      <w:r w:rsidRPr="00FA7E68">
        <w:t xml:space="preserve">Your </w:t>
      </w:r>
      <w:r w:rsidR="00AE3DAF" w:rsidRPr="00FA7E68">
        <w:t>grant agreement</w:t>
      </w:r>
      <w:r w:rsidR="00320EA3" w:rsidRPr="00FA7E68">
        <w:t xml:space="preserve"> </w:t>
      </w:r>
      <w:r w:rsidR="00756BBB" w:rsidRPr="00FA7E68">
        <w:t>may have specific conditions determined by the assessment process or other considerations made by the</w:t>
      </w:r>
      <w:r w:rsidR="00916B94" w:rsidRPr="00FA7E68">
        <w:t xml:space="preserve"> </w:t>
      </w:r>
      <w:r w:rsidR="004712C0" w:rsidRPr="00FA7E68">
        <w:rPr>
          <w:color w:val="000000" w:themeColor="text1"/>
        </w:rPr>
        <w:t>decision maker</w:t>
      </w:r>
      <w:r w:rsidR="00756BBB" w:rsidRPr="00FA7E68">
        <w:rPr>
          <w:color w:val="000000" w:themeColor="text1"/>
        </w:rPr>
        <w:t xml:space="preserve">. </w:t>
      </w:r>
      <w:r w:rsidR="004712C0" w:rsidRPr="00FA7E68">
        <w:t>These</w:t>
      </w:r>
      <w:r w:rsidR="00756BBB" w:rsidRPr="00FA7E68">
        <w:t xml:space="preserve"> </w:t>
      </w:r>
      <w:r w:rsidR="000C4F78" w:rsidRPr="00FA7E68">
        <w:t>are</w:t>
      </w:r>
      <w:r w:rsidR="00FE3713" w:rsidRPr="00FA7E68">
        <w:t xml:space="preserve"> </w:t>
      </w:r>
      <w:r w:rsidR="00756BBB" w:rsidRPr="00FA7E68">
        <w:t>identif</w:t>
      </w:r>
      <w:r w:rsidR="00FE3713" w:rsidRPr="00FA7E68">
        <w:t>ied</w:t>
      </w:r>
      <w:r w:rsidR="00756BBB" w:rsidRPr="00FA7E68">
        <w:t xml:space="preserve"> in the </w:t>
      </w:r>
      <w:r w:rsidR="00AE3DAF" w:rsidRPr="00FA7E68">
        <w:t>a</w:t>
      </w:r>
      <w:r w:rsidRPr="00FA7E68">
        <w:t>greement</w:t>
      </w:r>
      <w:r w:rsidR="00693B57">
        <w:t>.</w:t>
      </w:r>
    </w:p>
    <w:p w14:paraId="49459A87" w14:textId="66CBF15E" w:rsidR="00756BBB" w:rsidRPr="00EC4061" w:rsidRDefault="00756BBB" w:rsidP="00756BBB">
      <w:r>
        <w:t xml:space="preserve">The Commonwealth </w:t>
      </w:r>
      <w:r w:rsidRPr="00EC4061">
        <w:t xml:space="preserve">may recover grant funds if there is a breach of the </w:t>
      </w:r>
      <w:r w:rsidR="00AE3DAF" w:rsidRPr="00EC4061">
        <w:t>grant agreement</w:t>
      </w:r>
      <w:r w:rsidRPr="00EC4061">
        <w:t>.</w:t>
      </w:r>
    </w:p>
    <w:p w14:paraId="1A8BB55B" w14:textId="77777777" w:rsidR="00CD1FC5" w:rsidRDefault="00CD1FC5">
      <w:pPr>
        <w:spacing w:before="0" w:after="0" w:line="240" w:lineRule="auto"/>
        <w:rPr>
          <w:b/>
          <w:color w:val="000000" w:themeColor="text1"/>
        </w:rPr>
      </w:pPr>
      <w:bookmarkStart w:id="130" w:name="_Toc468693652"/>
      <w:r>
        <w:rPr>
          <w:b/>
          <w:color w:val="000000" w:themeColor="text1"/>
        </w:rPr>
        <w:br w:type="page"/>
      </w:r>
    </w:p>
    <w:p w14:paraId="79AC3D74" w14:textId="1D3BCF48" w:rsidR="00756BBB" w:rsidRPr="00EC4061" w:rsidRDefault="00381648" w:rsidP="009E283B">
      <w:pPr>
        <w:rPr>
          <w:b/>
          <w:color w:val="000000" w:themeColor="text1"/>
        </w:rPr>
      </w:pPr>
      <w:r w:rsidRPr="00EC4061">
        <w:rPr>
          <w:b/>
          <w:color w:val="000000" w:themeColor="text1"/>
        </w:rPr>
        <w:lastRenderedPageBreak/>
        <w:t>Commonwealth</w:t>
      </w:r>
      <w:r w:rsidR="00F61B23" w:rsidRPr="00EC4061">
        <w:rPr>
          <w:b/>
          <w:color w:val="000000" w:themeColor="text1"/>
        </w:rPr>
        <w:t xml:space="preserve"> Standard</w:t>
      </w:r>
      <w:r w:rsidR="00756BBB" w:rsidRPr="00EC4061">
        <w:rPr>
          <w:b/>
          <w:color w:val="000000" w:themeColor="text1"/>
        </w:rPr>
        <w:t xml:space="preserve"> </w:t>
      </w:r>
      <w:r w:rsidR="00E11369" w:rsidRPr="00EC4061">
        <w:rPr>
          <w:b/>
          <w:color w:val="000000" w:themeColor="text1"/>
        </w:rPr>
        <w:t xml:space="preserve">or Individualised </w:t>
      </w:r>
      <w:r w:rsidR="00CE01EF" w:rsidRPr="00EC4061">
        <w:rPr>
          <w:b/>
          <w:color w:val="000000" w:themeColor="text1"/>
        </w:rPr>
        <w:t>G</w:t>
      </w:r>
      <w:r w:rsidR="00756BBB" w:rsidRPr="00EC4061">
        <w:rPr>
          <w:b/>
          <w:color w:val="000000" w:themeColor="text1"/>
        </w:rPr>
        <w:t xml:space="preserve">rant </w:t>
      </w:r>
      <w:r w:rsidR="005163DB" w:rsidRPr="00EC4061">
        <w:rPr>
          <w:b/>
          <w:color w:val="000000" w:themeColor="text1"/>
        </w:rPr>
        <w:t>A</w:t>
      </w:r>
      <w:r w:rsidR="00756BBB" w:rsidRPr="00EC4061">
        <w:rPr>
          <w:b/>
          <w:color w:val="000000" w:themeColor="text1"/>
        </w:rPr>
        <w:t>greement</w:t>
      </w:r>
      <w:bookmarkEnd w:id="130"/>
      <w:r w:rsidR="002D13CB" w:rsidRPr="00EC4061">
        <w:rPr>
          <w:b/>
          <w:color w:val="000000" w:themeColor="text1"/>
        </w:rPr>
        <w:t xml:space="preserve"> </w:t>
      </w:r>
    </w:p>
    <w:p w14:paraId="5FBE8353" w14:textId="452D6316" w:rsidR="00756BBB" w:rsidRPr="005E5DCD" w:rsidRDefault="00705C93" w:rsidP="00BC16E5">
      <w:r w:rsidRPr="00EC4061">
        <w:rPr>
          <w:iCs/>
        </w:rPr>
        <w:t>We</w:t>
      </w:r>
      <w:r w:rsidR="004712C0" w:rsidRPr="00EC4061">
        <w:rPr>
          <w:iCs/>
          <w:color w:val="548DD4" w:themeColor="text2" w:themeTint="99"/>
        </w:rPr>
        <w:t xml:space="preserve"> </w:t>
      </w:r>
      <w:r w:rsidR="00756BBB" w:rsidRPr="00EC4061">
        <w:rPr>
          <w:iCs/>
        </w:rPr>
        <w:t xml:space="preserve">will use a </w:t>
      </w:r>
      <w:r w:rsidR="00381648" w:rsidRPr="00EC4061">
        <w:rPr>
          <w:iCs/>
        </w:rPr>
        <w:t xml:space="preserve">Commonwealth </w:t>
      </w:r>
      <w:r w:rsidR="00F61B23" w:rsidRPr="00EC4061">
        <w:rPr>
          <w:iCs/>
          <w:color w:val="000000" w:themeColor="text1"/>
        </w:rPr>
        <w:t>Standard</w:t>
      </w:r>
      <w:r w:rsidR="00314376" w:rsidRPr="00EC4061">
        <w:rPr>
          <w:iCs/>
          <w:color w:val="000000" w:themeColor="text1"/>
        </w:rPr>
        <w:t xml:space="preserve"> or Individualised</w:t>
      </w:r>
      <w:r w:rsidR="00756BBB" w:rsidRPr="00EC4061">
        <w:rPr>
          <w:iCs/>
          <w:color w:val="000000" w:themeColor="text1"/>
        </w:rPr>
        <w:t xml:space="preserve"> </w:t>
      </w:r>
      <w:r w:rsidR="00C85206" w:rsidRPr="00EC4061">
        <w:rPr>
          <w:iCs/>
        </w:rPr>
        <w:t>G</w:t>
      </w:r>
      <w:r w:rsidR="00AE3DAF" w:rsidRPr="00EC4061">
        <w:rPr>
          <w:iCs/>
        </w:rPr>
        <w:t xml:space="preserve">rant </w:t>
      </w:r>
      <w:r w:rsidR="00C85206" w:rsidRPr="00EC4061">
        <w:rPr>
          <w:iCs/>
        </w:rPr>
        <w:t>A</w:t>
      </w:r>
      <w:r w:rsidR="00AE3DAF" w:rsidRPr="00EC4061">
        <w:rPr>
          <w:iCs/>
        </w:rPr>
        <w:t>greement</w:t>
      </w:r>
      <w:r w:rsidR="00D242BE" w:rsidRPr="00F1569F">
        <w:rPr>
          <w:iCs/>
        </w:rPr>
        <w:t>.</w:t>
      </w:r>
    </w:p>
    <w:p w14:paraId="2AC0EE7B" w14:textId="366665E1" w:rsidR="005163DB" w:rsidRDefault="00756BBB" w:rsidP="00756BBB">
      <w:pPr>
        <w:rPr>
          <w:iCs/>
        </w:rPr>
      </w:pPr>
      <w:r w:rsidRPr="0001641E">
        <w:rPr>
          <w:iCs/>
        </w:rPr>
        <w:t xml:space="preserve">You will </w:t>
      </w:r>
      <w:r w:rsidRPr="00705C93">
        <w:rPr>
          <w:iCs/>
        </w:rPr>
        <w:t>have</w:t>
      </w:r>
      <w:r w:rsidR="00BA18AE">
        <w:rPr>
          <w:iCs/>
        </w:rPr>
        <w:t xml:space="preserve"> </w:t>
      </w:r>
      <w:r w:rsidR="00827752">
        <w:rPr>
          <w:iCs/>
        </w:rPr>
        <w:t>2</w:t>
      </w:r>
      <w:r w:rsidRPr="00705C93">
        <w:rPr>
          <w:iCs/>
        </w:rPr>
        <w:t>0</w:t>
      </w:r>
      <w:r w:rsidR="00BA18AE">
        <w:rPr>
          <w:iCs/>
        </w:rPr>
        <w:t xml:space="preserve">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4689AAAB" w14:textId="60BF7A2F"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2A652EA0" w14:textId="45154885" w:rsidR="00756BBB" w:rsidRPr="005E5DCD" w:rsidRDefault="00BA3F7E" w:rsidP="00756BBB">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06BA7510" w14:textId="77777777" w:rsidR="002A535A" w:rsidRDefault="002A535A" w:rsidP="00C7457F">
      <w:pPr>
        <w:pStyle w:val="Heading3"/>
      </w:pPr>
      <w:bookmarkStart w:id="131" w:name="_Toc81576652"/>
      <w:r>
        <w:t>Commonwealth Child Safe Framework</w:t>
      </w:r>
      <w:bookmarkEnd w:id="131"/>
      <w:r>
        <w:t xml:space="preserve"> </w:t>
      </w:r>
    </w:p>
    <w:p w14:paraId="66047CDA" w14:textId="6713308B" w:rsidR="002A535A" w:rsidRDefault="002A535A" w:rsidP="00EC4061">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5369A66" w14:textId="663A3377" w:rsidR="002A535A" w:rsidRDefault="002A535A" w:rsidP="00EC4061">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2ACE27C7" w14:textId="3236F4F5" w:rsidR="002A535A" w:rsidRDefault="00DE3E36" w:rsidP="004C37AE">
      <w:pPr>
        <w:numPr>
          <w:ilvl w:val="0"/>
          <w:numId w:val="21"/>
        </w:numPr>
        <w:suppressAutoHyphens/>
        <w:spacing w:after="80"/>
        <w:ind w:left="357"/>
        <w:rPr>
          <w:rFonts w:cs="Arial"/>
        </w:rPr>
      </w:pPr>
      <w:r>
        <w:rPr>
          <w:rFonts w:cs="Arial"/>
        </w:rPr>
        <w:t>services directly to children</w:t>
      </w:r>
    </w:p>
    <w:p w14:paraId="41D8C646" w14:textId="77777777" w:rsidR="002A535A" w:rsidRDefault="002A535A" w:rsidP="004C37AE">
      <w:pPr>
        <w:numPr>
          <w:ilvl w:val="0"/>
          <w:numId w:val="21"/>
        </w:numPr>
        <w:suppressAutoHyphens/>
        <w:spacing w:after="80"/>
        <w:ind w:left="357"/>
        <w:rPr>
          <w:rFonts w:cs="Arial"/>
        </w:rPr>
      </w:pPr>
      <w:r>
        <w:rPr>
          <w:rFonts w:cs="Arial"/>
        </w:rPr>
        <w:t>activities that involve contact with children that is a usual part of, and more than incidental to, the grant activity.</w:t>
      </w:r>
    </w:p>
    <w:p w14:paraId="26C21198" w14:textId="464C276B" w:rsidR="00AB5021" w:rsidRDefault="002A535A" w:rsidP="00A04C26">
      <w:pPr>
        <w:rPr>
          <w:rFonts w:cs="Arial"/>
        </w:rPr>
      </w:pPr>
      <w:r>
        <w:rPr>
          <w:rFonts w:cs="Arial"/>
        </w:rPr>
        <w:t>A child safety clause may also be included in the grant agreement if the Commonwealth considers the grant activity involves chi</w:t>
      </w:r>
      <w:r w:rsidR="00A04C26">
        <w:rPr>
          <w:rFonts w:cs="Arial"/>
        </w:rPr>
        <w:t>ldren more broadly.</w:t>
      </w:r>
    </w:p>
    <w:p w14:paraId="39D09A84" w14:textId="2832E40D" w:rsidR="004715E3" w:rsidRDefault="002A535A" w:rsidP="00EC4061">
      <w:pPr>
        <w:rPr>
          <w:rFonts w:cs="Arial"/>
          <w:b/>
          <w:bCs/>
          <w:iCs/>
          <w:color w:val="264F90"/>
          <w:sz w:val="24"/>
          <w:szCs w:val="32"/>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w:t>
      </w:r>
      <w:bookmarkEnd w:id="129"/>
      <w:r w:rsidR="00684BE5">
        <w:rPr>
          <w:rFonts w:cs="Arial"/>
        </w:rPr>
        <w:t>g.</w:t>
      </w:r>
    </w:p>
    <w:p w14:paraId="17DB636D" w14:textId="46950632" w:rsidR="007F3B54" w:rsidRPr="00436036" w:rsidRDefault="007F3B54" w:rsidP="00C7457F">
      <w:pPr>
        <w:pStyle w:val="Heading3"/>
      </w:pPr>
      <w:bookmarkStart w:id="132" w:name="_Toc81576653"/>
      <w:r w:rsidRPr="00436036">
        <w:t xml:space="preserve">Multicultural </w:t>
      </w:r>
      <w:r w:rsidR="00892D0A">
        <w:t>a</w:t>
      </w:r>
      <w:r w:rsidR="00892D0A" w:rsidRPr="00436036">
        <w:t xml:space="preserve">ccess </w:t>
      </w:r>
      <w:r w:rsidRPr="00436036">
        <w:t xml:space="preserve">and </w:t>
      </w:r>
      <w:r w:rsidR="00892D0A">
        <w:t>e</w:t>
      </w:r>
      <w:r w:rsidR="00892D0A" w:rsidRPr="00436036">
        <w:t>quity</w:t>
      </w:r>
      <w:bookmarkEnd w:id="132"/>
      <w:r w:rsidR="00892D0A" w:rsidRPr="00436036">
        <w:t xml:space="preserve"> </w:t>
      </w:r>
    </w:p>
    <w:p w14:paraId="50053FD1" w14:textId="37BB315C" w:rsidR="00A04C26" w:rsidRDefault="00436036" w:rsidP="00EC4061">
      <w:pPr>
        <w:pStyle w:val="ListBullet"/>
        <w:spacing w:after="120"/>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w:t>
      </w:r>
      <w:r w:rsidR="00892D0A">
        <w:rPr>
          <w:iCs w:val="0"/>
        </w:rPr>
        <w:t>G</w:t>
      </w:r>
      <w:r w:rsidR="00892D0A" w:rsidRPr="00436036">
        <w:rPr>
          <w:iCs w:val="0"/>
        </w:rPr>
        <w:t xml:space="preserve">overnment </w:t>
      </w:r>
      <w:r w:rsidRPr="00436036">
        <w:rPr>
          <w:iCs w:val="0"/>
        </w:rPr>
        <w:t xml:space="preserve">agencies to ensure their policies, programs and services - including those provided by contractors and service delivery partners - are accessible to, and deliver equitable outcomes for, people from </w:t>
      </w:r>
      <w:r w:rsidR="00881637" w:rsidRPr="00881637">
        <w:rPr>
          <w:iCs w:val="0"/>
        </w:rPr>
        <w:t>multicultural communities</w:t>
      </w:r>
      <w:r w:rsidRPr="00436036">
        <w:rPr>
          <w:iCs w:val="0"/>
        </w:rPr>
        <w:t xml:space="preserve">. </w:t>
      </w:r>
    </w:p>
    <w:p w14:paraId="776EA8EF" w14:textId="49EFACC6" w:rsidR="00CD1FC5" w:rsidRDefault="00436036" w:rsidP="00EC4061">
      <w:pPr>
        <w:pStyle w:val="ListBullet"/>
        <w:spacing w:after="120"/>
        <w:rPr>
          <w:iCs w:val="0"/>
        </w:rPr>
      </w:pPr>
      <w:r w:rsidRPr="00436036">
        <w:rPr>
          <w:iCs w:val="0"/>
        </w:rPr>
        <w:t xml:space="preserve">Grant applicants should consider how they will ensure their services will be accessible to people from </w:t>
      </w:r>
      <w:r w:rsidR="00881637" w:rsidRPr="00881637">
        <w:rPr>
          <w:iCs w:val="0"/>
        </w:rPr>
        <w:t>multicultural communities</w:t>
      </w:r>
      <w:r w:rsidRPr="00436036">
        <w:rPr>
          <w:iCs w:val="0"/>
        </w:rPr>
        <w:t xml:space="preserve">.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w:t>
      </w:r>
      <w:r w:rsidRPr="002351E4">
        <w:rPr>
          <w:iCs w:val="0"/>
        </w:rPr>
        <w:t xml:space="preserve">(to assist with identifying these costs see the Translating and Interpreting Services costing tool in the </w:t>
      </w:r>
      <w:r w:rsidR="00AE3DAF" w:rsidRPr="002351E4">
        <w:rPr>
          <w:iCs w:val="0"/>
        </w:rPr>
        <w:t>g</w:t>
      </w:r>
      <w:r w:rsidRPr="002351E4">
        <w:rPr>
          <w:iCs w:val="0"/>
        </w:rPr>
        <w:t xml:space="preserve">rant </w:t>
      </w:r>
      <w:r w:rsidR="00AE3DAF" w:rsidRPr="002351E4">
        <w:rPr>
          <w:iCs w:val="0"/>
        </w:rPr>
        <w:t>o</w:t>
      </w:r>
      <w:r w:rsidRPr="002351E4">
        <w:rPr>
          <w:iCs w:val="0"/>
        </w:rPr>
        <w:t xml:space="preserve">pportunity </w:t>
      </w:r>
      <w:r w:rsidR="00AE3DAF" w:rsidRPr="002351E4">
        <w:rPr>
          <w:iCs w:val="0"/>
        </w:rPr>
        <w:t>d</w:t>
      </w:r>
      <w:r w:rsidRPr="002351E4">
        <w:rPr>
          <w:iCs w:val="0"/>
        </w:rPr>
        <w:t>ocuments).</w:t>
      </w:r>
      <w:bookmarkStart w:id="133" w:name="_Toc530579998"/>
      <w:bookmarkEnd w:id="133"/>
    </w:p>
    <w:p w14:paraId="0AC3FCE7" w14:textId="77777777" w:rsidR="00CD1FC5" w:rsidRDefault="00CD1FC5">
      <w:pPr>
        <w:spacing w:before="0" w:after="0" w:line="240" w:lineRule="auto"/>
      </w:pPr>
      <w:r>
        <w:rPr>
          <w:iCs/>
        </w:rPr>
        <w:br w:type="page"/>
      </w:r>
    </w:p>
    <w:p w14:paraId="3EDCF3FE" w14:textId="01AD7BAF" w:rsidR="00D057B9" w:rsidRPr="00F4677D" w:rsidRDefault="004545F3" w:rsidP="00C7457F">
      <w:pPr>
        <w:pStyle w:val="Heading3"/>
      </w:pPr>
      <w:bookmarkStart w:id="134" w:name="_Toc81576654"/>
      <w:r w:rsidRPr="00F4677D">
        <w:lastRenderedPageBreak/>
        <w:t xml:space="preserve">How </w:t>
      </w:r>
      <w:r w:rsidR="006C764B">
        <w:t>we</w:t>
      </w:r>
      <w:r w:rsidR="00756BBB" w:rsidRPr="00F4677D">
        <w:t xml:space="preserve"> pay </w:t>
      </w:r>
      <w:r w:rsidRPr="00F4677D">
        <w:t>the grant</w:t>
      </w:r>
      <w:bookmarkEnd w:id="134"/>
    </w:p>
    <w:p w14:paraId="043B4FF1" w14:textId="0A360C15" w:rsidR="004545F3" w:rsidRPr="00DB0315" w:rsidRDefault="004545F3" w:rsidP="004545F3">
      <w:pPr>
        <w:tabs>
          <w:tab w:val="left" w:pos="0"/>
        </w:tabs>
        <w:rPr>
          <w:bCs/>
          <w:lang w:eastAsia="en-AU"/>
        </w:rPr>
      </w:pPr>
      <w:bookmarkStart w:id="135"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3617B3">
        <w:rPr>
          <w:bCs/>
          <w:lang w:eastAsia="en-AU"/>
        </w:rPr>
        <w:t>:</w:t>
      </w:r>
    </w:p>
    <w:p w14:paraId="18E131A2" w14:textId="43BD070F" w:rsidR="003617B3" w:rsidRDefault="003617B3" w:rsidP="004C37AE">
      <w:pPr>
        <w:pStyle w:val="ListBullet"/>
        <w:numPr>
          <w:ilvl w:val="0"/>
          <w:numId w:val="34"/>
        </w:numPr>
        <w:ind w:left="357" w:hanging="357"/>
      </w:pPr>
      <w:r>
        <w:t>activity requirements</w:t>
      </w:r>
    </w:p>
    <w:p w14:paraId="72767E41" w14:textId="4B9471DE" w:rsidR="004545F3" w:rsidRPr="00DB0315" w:rsidRDefault="004545F3" w:rsidP="004C37AE">
      <w:pPr>
        <w:pStyle w:val="ListBullet"/>
        <w:numPr>
          <w:ilvl w:val="0"/>
          <w:numId w:val="34"/>
        </w:numPr>
        <w:ind w:left="357" w:hanging="357"/>
      </w:pPr>
      <w:r w:rsidRPr="00DB0315">
        <w:t>maximum grant amount to be paid</w:t>
      </w:r>
    </w:p>
    <w:p w14:paraId="4264650C" w14:textId="77777777" w:rsidR="003617B3" w:rsidRDefault="003617B3" w:rsidP="004C37AE">
      <w:pPr>
        <w:pStyle w:val="ListBullet"/>
        <w:numPr>
          <w:ilvl w:val="0"/>
          <w:numId w:val="34"/>
        </w:numPr>
        <w:ind w:left="357" w:hanging="357"/>
      </w:pPr>
      <w:r>
        <w:t>the payment amount and milestones</w:t>
      </w:r>
    </w:p>
    <w:p w14:paraId="29109FC0" w14:textId="77777777" w:rsidR="003617B3" w:rsidRDefault="003617B3" w:rsidP="004C37AE">
      <w:pPr>
        <w:pStyle w:val="ListBullet"/>
        <w:numPr>
          <w:ilvl w:val="0"/>
          <w:numId w:val="34"/>
        </w:numPr>
        <w:ind w:left="357" w:hanging="357"/>
      </w:pPr>
      <w:r>
        <w:t>performance indicators</w:t>
      </w:r>
    </w:p>
    <w:p w14:paraId="090E8726" w14:textId="77777777" w:rsidR="003617B3" w:rsidRDefault="003617B3" w:rsidP="004C37AE">
      <w:pPr>
        <w:pStyle w:val="ListBullet"/>
        <w:numPr>
          <w:ilvl w:val="0"/>
          <w:numId w:val="34"/>
        </w:numPr>
        <w:ind w:left="357" w:hanging="357"/>
      </w:pPr>
      <w:r>
        <w:t>reporting milestones</w:t>
      </w:r>
    </w:p>
    <w:p w14:paraId="25A7F8B9" w14:textId="6BE39272" w:rsidR="003617B3" w:rsidRDefault="003617B3" w:rsidP="004C37AE">
      <w:pPr>
        <w:pStyle w:val="ListBullet"/>
        <w:numPr>
          <w:ilvl w:val="0"/>
          <w:numId w:val="34"/>
        </w:numPr>
        <w:ind w:left="357" w:hanging="357"/>
      </w:pPr>
      <w:r>
        <w:t>financial acquittal requirements</w:t>
      </w:r>
      <w:r w:rsidR="004458C2">
        <w:t>.</w:t>
      </w:r>
    </w:p>
    <w:p w14:paraId="51B1A867" w14:textId="1D74D393"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3FAF5F3D" w14:textId="7DD41327" w:rsidR="00E65040" w:rsidRPr="003617B3" w:rsidRDefault="00705C93" w:rsidP="00E65040">
      <w:pPr>
        <w:rPr>
          <w:color w:val="000000" w:themeColor="text1"/>
        </w:rPr>
      </w:pPr>
      <w:r w:rsidRPr="003617B3">
        <w:rPr>
          <w:color w:val="000000" w:themeColor="text1"/>
        </w:rPr>
        <w:t>We</w:t>
      </w:r>
      <w:r w:rsidR="00E65040" w:rsidRPr="003617B3">
        <w:rPr>
          <w:color w:val="000000" w:themeColor="text1"/>
        </w:rPr>
        <w:t xml:space="preserve"> will make payments according to an agreed schedule set out in the </w:t>
      </w:r>
      <w:r w:rsidR="00AE3DAF" w:rsidRPr="003617B3">
        <w:rPr>
          <w:color w:val="000000" w:themeColor="text1"/>
        </w:rPr>
        <w:t>grant agreement</w:t>
      </w:r>
      <w:r w:rsidR="00E65040" w:rsidRPr="003617B3">
        <w:rPr>
          <w:color w:val="000000" w:themeColor="text1"/>
        </w:rPr>
        <w:t xml:space="preserve">. Payments are subject to satisfactory progress on the </w:t>
      </w:r>
      <w:r w:rsidR="005163DB" w:rsidRPr="003617B3">
        <w:rPr>
          <w:color w:val="000000" w:themeColor="text1"/>
        </w:rPr>
        <w:t>grant</w:t>
      </w:r>
      <w:r w:rsidR="00512EB0" w:rsidRPr="003617B3">
        <w:rPr>
          <w:color w:val="000000" w:themeColor="text1"/>
        </w:rPr>
        <w:t xml:space="preserve"> activity</w:t>
      </w:r>
      <w:r w:rsidR="00E65040" w:rsidRPr="003617B3">
        <w:rPr>
          <w:color w:val="000000" w:themeColor="text1"/>
        </w:rPr>
        <w:t>.</w:t>
      </w:r>
    </w:p>
    <w:p w14:paraId="45E5862B" w14:textId="28826C54" w:rsidR="00E403B5" w:rsidRPr="00D369C8" w:rsidRDefault="00C05A13" w:rsidP="00C7457F">
      <w:pPr>
        <w:pStyle w:val="Heading3"/>
      </w:pPr>
      <w:bookmarkStart w:id="136" w:name="_Toc529276547"/>
      <w:bookmarkStart w:id="137" w:name="_Toc529458389"/>
      <w:bookmarkStart w:id="138" w:name="_Toc530486357"/>
      <w:bookmarkStart w:id="139" w:name="_Toc530580001"/>
      <w:bookmarkStart w:id="140" w:name="_Toc81576655"/>
      <w:bookmarkEnd w:id="136"/>
      <w:bookmarkEnd w:id="137"/>
      <w:bookmarkEnd w:id="138"/>
      <w:bookmarkEnd w:id="139"/>
      <w:r>
        <w:t xml:space="preserve">Grant </w:t>
      </w:r>
      <w:r w:rsidR="00892D0A">
        <w:t xml:space="preserve">payments </w:t>
      </w:r>
      <w:r>
        <w:t>and GST</w:t>
      </w:r>
      <w:bookmarkEnd w:id="140"/>
    </w:p>
    <w:p w14:paraId="1F3E6055" w14:textId="059DF1CA" w:rsidR="008B5C65" w:rsidRDefault="008B5C65" w:rsidP="008B5C65">
      <w:r w:rsidRPr="0008705C">
        <w:t>Payments will be GST Inclusive.</w:t>
      </w:r>
      <w:r>
        <w:t xml:space="preserve"> </w:t>
      </w:r>
      <w:r w:rsidR="006F59A4">
        <w:t>I</w:t>
      </w:r>
      <w:r w:rsidRPr="0008705C">
        <w:t xml:space="preserve">f you are registered for the </w:t>
      </w:r>
      <w:hyperlink r:id="rId33"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w:t>
      </w:r>
      <w:r w:rsidR="004458C2">
        <w:t xml:space="preserve"> </w:t>
      </w:r>
      <w:hyperlink r:id="rId34" w:history="1">
        <w:r w:rsidR="004458C2">
          <w:rPr>
            <w:rStyle w:val="Hyperlink"/>
          </w:rPr>
          <w:t>Recipient Created Tax Invoice</w:t>
        </w:r>
      </w:hyperlink>
      <w:r w:rsidR="001834C3">
        <w:t>.</w:t>
      </w:r>
      <w:r>
        <w:t xml:space="preserve"> </w:t>
      </w:r>
    </w:p>
    <w:p w14:paraId="70F3AC28" w14:textId="77777777"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5" w:history="1">
        <w:r w:rsidRPr="002612BF">
          <w:rPr>
            <w:rStyle w:val="Hyperlink"/>
          </w:rPr>
          <w:t>Australian Taxation Office</w:t>
        </w:r>
      </w:hyperlink>
      <w:r w:rsidRPr="00E162FF">
        <w:t>.</w:t>
      </w:r>
      <w:r>
        <w:rPr>
          <w:rStyle w:val="FootnoteReference"/>
        </w:rPr>
        <w:footnoteReference w:id="8"/>
      </w:r>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77777777" w:rsidR="00E1311F" w:rsidRPr="004223FA" w:rsidDel="00457E6C" w:rsidRDefault="00E1311F" w:rsidP="00C7457F">
      <w:pPr>
        <w:pStyle w:val="Heading2"/>
      </w:pPr>
      <w:bookmarkStart w:id="141" w:name="_Toc494290551"/>
      <w:bookmarkStart w:id="142" w:name="_Toc485726977"/>
      <w:bookmarkStart w:id="143" w:name="_Toc485736597"/>
      <w:bookmarkStart w:id="144" w:name="_Toc81576656"/>
      <w:bookmarkStart w:id="145" w:name="_Toc164844284"/>
      <w:bookmarkEnd w:id="135"/>
      <w:bookmarkEnd w:id="141"/>
      <w:r w:rsidRPr="004223FA" w:rsidDel="00457E6C">
        <w:t>Announcement of grants</w:t>
      </w:r>
      <w:bookmarkEnd w:id="142"/>
      <w:bookmarkEnd w:id="143"/>
      <w:bookmarkEnd w:id="144"/>
    </w:p>
    <w:p w14:paraId="29A46BFB" w14:textId="2C76E238" w:rsidR="00A04C26"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301768">
        <w:t xml:space="preserve">no later than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Section 5.3 of the</w:t>
      </w:r>
      <w:r w:rsidR="001834C3">
        <w:t xml:space="preserve"> </w:t>
      </w:r>
      <w:hyperlink r:id="rId36" w:history="1">
        <w:r w:rsidR="001834C3">
          <w:rPr>
            <w:rStyle w:val="Hyperlink"/>
          </w:rPr>
          <w:t>CGRGs</w:t>
        </w:r>
      </w:hyperlink>
      <w:r w:rsidR="001834C3">
        <w:t>.</w:t>
      </w:r>
      <w:r w:rsidRPr="00F27CA7" w:rsidDel="00457E6C">
        <w:rPr>
          <w:i/>
        </w:rPr>
        <w:t xml:space="preserve"> </w:t>
      </w:r>
    </w:p>
    <w:p w14:paraId="23CF3DF9" w14:textId="77777777" w:rsidR="00E1311F" w:rsidRDefault="00492B00" w:rsidP="00C7457F">
      <w:pPr>
        <w:pStyle w:val="Heading2"/>
      </w:pPr>
      <w:bookmarkStart w:id="146" w:name="_Toc530486361"/>
      <w:bookmarkStart w:id="147" w:name="_Toc530580006"/>
      <w:bookmarkStart w:id="148" w:name="_Toc81576657"/>
      <w:bookmarkEnd w:id="146"/>
      <w:bookmarkEnd w:id="147"/>
      <w:r>
        <w:t xml:space="preserve">How </w:t>
      </w:r>
      <w:r w:rsidR="00705C93">
        <w:t>we</w:t>
      </w:r>
      <w:r w:rsidR="00110267">
        <w:t xml:space="preserve"> </w:t>
      </w:r>
      <w:r>
        <w:t>monitor your grant activity</w:t>
      </w:r>
      <w:bookmarkEnd w:id="148"/>
    </w:p>
    <w:p w14:paraId="4C47E626" w14:textId="77777777" w:rsidR="004A2224" w:rsidRPr="00170226" w:rsidRDefault="004A2224" w:rsidP="00C7457F">
      <w:pPr>
        <w:pStyle w:val="Heading3"/>
      </w:pPr>
      <w:bookmarkStart w:id="149" w:name="_Toc81576658"/>
      <w:r w:rsidRPr="00170226">
        <w:t>Keeping us informed</w:t>
      </w:r>
      <w:bookmarkEnd w:id="149"/>
    </w:p>
    <w:p w14:paraId="7D551B97" w14:textId="4902296C" w:rsidR="004A2224" w:rsidRDefault="004A2224" w:rsidP="004A2224">
      <w:r>
        <w:t xml:space="preserve">You should let </w:t>
      </w:r>
      <w:r w:rsidR="00705C93">
        <w:t>us</w:t>
      </w:r>
      <w:r w:rsidR="00115A51">
        <w:t xml:space="preserve"> </w:t>
      </w:r>
      <w:r>
        <w:t xml:space="preserve">know if anything is likely to affect your </w:t>
      </w:r>
      <w:r w:rsidR="003F612A">
        <w:t>SARC</w:t>
      </w:r>
      <w:r w:rsidR="00990A0F">
        <w:t xml:space="preserve"> Activity - Inclusive Communities Grants </w:t>
      </w:r>
      <w:r w:rsidR="00E75EE7">
        <w:t>project</w:t>
      </w:r>
      <w:r w:rsidRPr="00D610A1">
        <w:t xml:space="preserve"> </w:t>
      </w:r>
      <w:r>
        <w:t>or organisation</w:t>
      </w:r>
      <w:r w:rsidR="000A6E29">
        <w:t xml:space="preserve"> by contacting your assigned Funding Arrangement Manager</w:t>
      </w:r>
      <w:r>
        <w:t>.</w:t>
      </w:r>
    </w:p>
    <w:p w14:paraId="45105D40" w14:textId="08FE2620"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1FD64196" w14:textId="72FC017A" w:rsidR="004A2224" w:rsidRDefault="004A2224" w:rsidP="004A2224">
      <w:r>
        <w:t xml:space="preserve">You must also inform </w:t>
      </w:r>
      <w:r w:rsidR="00705C93">
        <w:t>us</w:t>
      </w:r>
      <w:r>
        <w:t xml:space="preserve"> of any changes to your</w:t>
      </w:r>
      <w:r w:rsidR="000F48FA">
        <w:t>:</w:t>
      </w:r>
    </w:p>
    <w:p w14:paraId="799EC917" w14:textId="5D9D2547" w:rsidR="004A2224" w:rsidRPr="00D610A1" w:rsidRDefault="004A2224" w:rsidP="004C37AE">
      <w:pPr>
        <w:pStyle w:val="ListBullet"/>
        <w:numPr>
          <w:ilvl w:val="0"/>
          <w:numId w:val="35"/>
        </w:numPr>
        <w:ind w:left="357" w:hanging="357"/>
        <w:rPr>
          <w:iCs w:val="0"/>
        </w:rPr>
      </w:pPr>
      <w:r w:rsidRPr="00D610A1">
        <w:rPr>
          <w:iCs w:val="0"/>
        </w:rPr>
        <w:t>name</w:t>
      </w:r>
    </w:p>
    <w:p w14:paraId="5B9580FF" w14:textId="77777777" w:rsidR="004A2224" w:rsidRPr="00D610A1" w:rsidRDefault="004A2224" w:rsidP="004C37AE">
      <w:pPr>
        <w:pStyle w:val="ListBullet"/>
        <w:numPr>
          <w:ilvl w:val="0"/>
          <w:numId w:val="35"/>
        </w:numPr>
        <w:ind w:left="357" w:hanging="357"/>
        <w:rPr>
          <w:iCs w:val="0"/>
        </w:rPr>
      </w:pPr>
      <w:r w:rsidRPr="00D610A1">
        <w:rPr>
          <w:iCs w:val="0"/>
        </w:rPr>
        <w:t>addresses</w:t>
      </w:r>
    </w:p>
    <w:p w14:paraId="316ADDA5" w14:textId="12904037" w:rsidR="000C574F" w:rsidRPr="00D610A1" w:rsidRDefault="004A2224" w:rsidP="004C37AE">
      <w:pPr>
        <w:pStyle w:val="ListBullet"/>
        <w:numPr>
          <w:ilvl w:val="0"/>
          <w:numId w:val="35"/>
        </w:numPr>
        <w:ind w:left="357" w:hanging="357"/>
        <w:rPr>
          <w:iCs w:val="0"/>
        </w:rPr>
      </w:pPr>
      <w:r w:rsidRPr="00D610A1">
        <w:rPr>
          <w:iCs w:val="0"/>
        </w:rPr>
        <w:t>nominated contact details</w:t>
      </w:r>
    </w:p>
    <w:p w14:paraId="6B1BFE1D" w14:textId="77777777" w:rsidR="000C574F" w:rsidRPr="00D610A1" w:rsidRDefault="004A2224" w:rsidP="004C37AE">
      <w:pPr>
        <w:pStyle w:val="ListBullet"/>
        <w:numPr>
          <w:ilvl w:val="0"/>
          <w:numId w:val="35"/>
        </w:numPr>
        <w:ind w:left="357" w:hanging="357"/>
        <w:rPr>
          <w:iCs w:val="0"/>
        </w:rPr>
      </w:pPr>
      <w:r w:rsidRPr="00D610A1">
        <w:rPr>
          <w:iCs w:val="0"/>
        </w:rPr>
        <w:t>bank account details</w:t>
      </w:r>
    </w:p>
    <w:p w14:paraId="5CCFFD3E" w14:textId="2237802E" w:rsidR="004A2224" w:rsidRPr="00D610A1" w:rsidRDefault="000C574F" w:rsidP="004C37AE">
      <w:pPr>
        <w:pStyle w:val="ListBullet"/>
        <w:numPr>
          <w:ilvl w:val="0"/>
          <w:numId w:val="35"/>
        </w:numPr>
        <w:ind w:left="357" w:hanging="357"/>
        <w:rPr>
          <w:iCs w:val="0"/>
        </w:rPr>
      </w:pPr>
      <w:r w:rsidRPr="00D610A1">
        <w:rPr>
          <w:iCs w:val="0"/>
        </w:rPr>
        <w:t>key project position holders</w:t>
      </w:r>
    </w:p>
    <w:p w14:paraId="32332CD5" w14:textId="1F3CAF60" w:rsidR="004A2224" w:rsidRDefault="004A2224" w:rsidP="004A2224">
      <w:r>
        <w:lastRenderedPageBreak/>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704BC423" w14:textId="0E4E2131" w:rsidR="004C3151" w:rsidRDefault="004A2224" w:rsidP="004A2224">
      <w:r>
        <w:t xml:space="preserve">You must notify </w:t>
      </w:r>
      <w:r w:rsidR="00E96DD6">
        <w:t>us</w:t>
      </w:r>
      <w:r w:rsidRPr="00D610A1">
        <w:t xml:space="preserve"> </w:t>
      </w:r>
      <w:r>
        <w:t xml:space="preserve">of events relating to your </w:t>
      </w:r>
      <w:r w:rsidR="00AE3DAF">
        <w:t>g</w:t>
      </w:r>
      <w:r>
        <w:t>rant and provide an opportunity for the Minister or their representative to attend.</w:t>
      </w:r>
    </w:p>
    <w:p w14:paraId="25B06DF9" w14:textId="77777777" w:rsidR="003159B5" w:rsidRPr="00683955" w:rsidRDefault="002536AC" w:rsidP="00C7457F">
      <w:pPr>
        <w:pStyle w:val="Heading3"/>
      </w:pPr>
      <w:bookmarkStart w:id="150" w:name="_Toc529276553"/>
      <w:bookmarkStart w:id="151" w:name="_Toc81576659"/>
      <w:bookmarkEnd w:id="150"/>
      <w:r w:rsidRPr="00683955">
        <w:t>Reporting</w:t>
      </w:r>
      <w:bookmarkEnd w:id="151"/>
      <w:r w:rsidRPr="00683955">
        <w:t xml:space="preserve"> </w:t>
      </w:r>
    </w:p>
    <w:p w14:paraId="268D27D8" w14:textId="72E63AC2" w:rsidR="00C54560" w:rsidRDefault="00C54560" w:rsidP="00EC4061">
      <w:pPr>
        <w:rPr>
          <w:rFonts w:cstheme="minorHAnsi"/>
          <w:lang w:val="en-GB"/>
        </w:rPr>
      </w:pPr>
      <w:r>
        <w:rPr>
          <w:rFonts w:cstheme="minorHAnsi"/>
          <w:lang w:val="en-GB"/>
        </w:rPr>
        <w:t xml:space="preserve">Grantees </w:t>
      </w:r>
      <w:r w:rsidRPr="000048E2">
        <w:rPr>
          <w:rFonts w:cstheme="minorHAnsi"/>
          <w:lang w:val="en-GB"/>
        </w:rPr>
        <w:t xml:space="preserve">must </w:t>
      </w:r>
      <w:r w:rsidR="006101B1">
        <w:rPr>
          <w:rFonts w:cstheme="minorHAnsi"/>
          <w:lang w:val="en-GB"/>
        </w:rPr>
        <w:t xml:space="preserve">submit reports in line with the grant agreement. Grantees must </w:t>
      </w:r>
      <w:r w:rsidRPr="000048E2">
        <w:rPr>
          <w:rFonts w:cstheme="minorHAnsi"/>
          <w:lang w:val="en-GB"/>
        </w:rPr>
        <w:t xml:space="preserve">have systems in place to meet their data collection and reporting obligations outlined in their </w:t>
      </w:r>
      <w:r>
        <w:rPr>
          <w:rFonts w:cstheme="minorHAnsi"/>
          <w:lang w:val="en-GB"/>
        </w:rPr>
        <w:t>grant agreement</w:t>
      </w:r>
      <w:r w:rsidRPr="000048E2">
        <w:rPr>
          <w:rFonts w:cstheme="minorHAnsi"/>
          <w:lang w:val="en-GB"/>
        </w:rPr>
        <w:t>.</w:t>
      </w:r>
    </w:p>
    <w:p w14:paraId="600F7652" w14:textId="0BDA93D7" w:rsidR="000B2E72" w:rsidRDefault="000B2E72" w:rsidP="000B2E72">
      <w:r>
        <w:t>We will remind you of your reporting obligations before a report is due. We will expect you to report on:</w:t>
      </w:r>
    </w:p>
    <w:p w14:paraId="4C3AFF61" w14:textId="77777777" w:rsidR="000B2E72" w:rsidRDefault="000B2E72" w:rsidP="004C37AE">
      <w:pPr>
        <w:numPr>
          <w:ilvl w:val="0"/>
          <w:numId w:val="15"/>
        </w:numPr>
        <w:spacing w:after="80"/>
      </w:pPr>
      <w:r>
        <w:t>progress against agreed milestones and outcomes</w:t>
      </w:r>
    </w:p>
    <w:p w14:paraId="0E64130B" w14:textId="77777777" w:rsidR="000B2E72" w:rsidRDefault="000B2E72" w:rsidP="004C37AE">
      <w:pPr>
        <w:numPr>
          <w:ilvl w:val="0"/>
          <w:numId w:val="15"/>
        </w:numPr>
        <w:spacing w:after="80"/>
        <w:ind w:left="360" w:hanging="360"/>
      </w:pPr>
      <w:r>
        <w:t>expenditure of the grant.</w:t>
      </w:r>
    </w:p>
    <w:p w14:paraId="303B4891" w14:textId="77777777" w:rsidR="000B2E72" w:rsidRDefault="000B2E72" w:rsidP="000B2E72">
      <w:r>
        <w:t>The amount of detail you provide in your reports should be relative to the size, complexity and grant amount.</w:t>
      </w:r>
    </w:p>
    <w:p w14:paraId="6D5BA5A9" w14:textId="77777777" w:rsidR="000B2E72" w:rsidRDefault="000B2E72" w:rsidP="000B2E72">
      <w:r>
        <w:t xml:space="preserve">We will monitor progress by assessing reports you submit and may conduct site visits or request records to confirm details of your reports if necessary. Occasionally we may need to re-examine claims, ask for more information or an independent audit of claims and payments. </w:t>
      </w:r>
    </w:p>
    <w:p w14:paraId="6FEF2D11" w14:textId="77777777" w:rsidR="000B2E72" w:rsidRPr="00365452" w:rsidRDefault="000B2E72" w:rsidP="000B2E72">
      <w:r>
        <w:t>Your g</w:t>
      </w:r>
      <w:r w:rsidRPr="00365452">
        <w:t xml:space="preserve">rant </w:t>
      </w:r>
      <w:r>
        <w:t>a</w:t>
      </w:r>
      <w:r w:rsidRPr="00365452">
        <w:t xml:space="preserve">greement will be </w:t>
      </w:r>
      <w:r>
        <w:t xml:space="preserve">monitored </w:t>
      </w:r>
      <w:r w:rsidRPr="00365452">
        <w:t xml:space="preserve">on an on-going basis by </w:t>
      </w:r>
      <w:r>
        <w:t>the</w:t>
      </w:r>
      <w:r w:rsidRPr="00365452">
        <w:t xml:space="preserve"> </w:t>
      </w:r>
      <w:r>
        <w:t>Funding</w:t>
      </w:r>
      <w:r w:rsidRPr="00365452">
        <w:t xml:space="preserve"> A</w:t>
      </w:r>
      <w:r>
        <w:t>rrangement</w:t>
      </w:r>
      <w:r w:rsidRPr="00365452">
        <w:t xml:space="preserve"> Manager assigned by </w:t>
      </w:r>
      <w:r>
        <w:t>the d</w:t>
      </w:r>
      <w:r w:rsidRPr="00365452">
        <w:t xml:space="preserve">epartment. The </w:t>
      </w:r>
      <w:r>
        <w:t>Funding</w:t>
      </w:r>
      <w:r w:rsidRPr="00365452">
        <w:t xml:space="preserve"> A</w:t>
      </w:r>
      <w:r>
        <w:t>rrangement</w:t>
      </w:r>
      <w:r w:rsidRPr="00365452">
        <w:t xml:space="preserve"> Manager will </w:t>
      </w:r>
      <w:r>
        <w:t xml:space="preserve">work with you to </w:t>
      </w:r>
      <w:r w:rsidRPr="00365452">
        <w:t xml:space="preserve">ensure all milestones </w:t>
      </w:r>
      <w:r>
        <w:t xml:space="preserve">shown </w:t>
      </w:r>
      <w:r w:rsidRPr="00365452">
        <w:t xml:space="preserve">in </w:t>
      </w:r>
      <w:r>
        <w:t>your grant a</w:t>
      </w:r>
      <w:r w:rsidRPr="00365452">
        <w:t>greement are met.</w:t>
      </w:r>
    </w:p>
    <w:p w14:paraId="248BCE8F" w14:textId="0AA16DD2" w:rsidR="000F7B01" w:rsidRPr="00376D88" w:rsidRDefault="000F7B01" w:rsidP="00EC4061">
      <w:pPr>
        <w:rPr>
          <w:rFonts w:cstheme="minorHAnsi"/>
          <w:b/>
          <w:lang w:val="en-GB"/>
        </w:rPr>
      </w:pPr>
      <w:r w:rsidRPr="00376D88">
        <w:rPr>
          <w:rFonts w:cstheme="minorHAnsi"/>
          <w:b/>
          <w:lang w:val="en-GB"/>
        </w:rPr>
        <w:t>Date Exchange</w:t>
      </w:r>
    </w:p>
    <w:p w14:paraId="103E585F" w14:textId="48D19F14" w:rsidR="00C54560" w:rsidRDefault="00C54560" w:rsidP="00EC4061">
      <w:pPr>
        <w:rPr>
          <w:rFonts w:cstheme="minorHAnsi"/>
        </w:rPr>
      </w:pPr>
      <w:r w:rsidRPr="000048E2">
        <w:rPr>
          <w:rFonts w:cstheme="minorHAnsi"/>
        </w:rPr>
        <w:t>Performance information (</w:t>
      </w:r>
      <w:r w:rsidR="00892D0A">
        <w:rPr>
          <w:rFonts w:cstheme="minorHAnsi"/>
        </w:rPr>
        <w:t>for example,</w:t>
      </w:r>
      <w:r w:rsidRPr="000048E2">
        <w:rPr>
          <w:rFonts w:cstheme="minorHAnsi"/>
        </w:rPr>
        <w:t xml:space="preserve"> client characteristics and service delivery information) </w:t>
      </w:r>
      <w:r w:rsidR="003161DC">
        <w:rPr>
          <w:rFonts w:cstheme="minorHAnsi"/>
        </w:rPr>
        <w:t>needs</w:t>
      </w:r>
      <w:r w:rsidRPr="000048E2">
        <w:rPr>
          <w:rFonts w:cstheme="minorHAnsi"/>
        </w:rPr>
        <w:t xml:space="preserve"> to b</w:t>
      </w:r>
      <w:r w:rsidR="005718EF">
        <w:rPr>
          <w:rFonts w:cstheme="minorHAnsi"/>
        </w:rPr>
        <w:t>e collected by grantees</w:t>
      </w:r>
      <w:r w:rsidRPr="000048E2">
        <w:rPr>
          <w:rFonts w:cstheme="minorHAnsi"/>
        </w:rPr>
        <w:t xml:space="preserve"> at the client level and </w:t>
      </w:r>
      <w:r w:rsidR="00073AC8">
        <w:rPr>
          <w:rFonts w:cstheme="minorHAnsi"/>
        </w:rPr>
        <w:t>put</w:t>
      </w:r>
      <w:r w:rsidR="00073AC8" w:rsidRPr="000048E2">
        <w:rPr>
          <w:rFonts w:cstheme="minorHAnsi"/>
        </w:rPr>
        <w:t xml:space="preserve"> </w:t>
      </w:r>
      <w:r w:rsidRPr="000048E2">
        <w:rPr>
          <w:rFonts w:cstheme="minorHAnsi"/>
        </w:rPr>
        <w:t xml:space="preserve">directly into the department’s </w:t>
      </w:r>
      <w:r>
        <w:rPr>
          <w:rFonts w:cstheme="minorHAnsi"/>
        </w:rPr>
        <w:t>performance reporting solution, the Data Exchange.</w:t>
      </w:r>
    </w:p>
    <w:p w14:paraId="42D0F241" w14:textId="77777777" w:rsidR="00C54560" w:rsidRDefault="00C54560" w:rsidP="00EC4061">
      <w:r>
        <w:t>The performance information reported through the Data Exchange includes:</w:t>
      </w:r>
    </w:p>
    <w:p w14:paraId="64EA74DD" w14:textId="05D82466" w:rsidR="00C54560" w:rsidRDefault="00D64BC2" w:rsidP="004C37AE">
      <w:pPr>
        <w:numPr>
          <w:ilvl w:val="0"/>
          <w:numId w:val="19"/>
        </w:numPr>
        <w:spacing w:after="80"/>
        <w:ind w:left="357" w:hanging="357"/>
      </w:pPr>
      <w:r>
        <w:t xml:space="preserve">client </w:t>
      </w:r>
      <w:r w:rsidR="00C54560">
        <w:t xml:space="preserve">identity characteristics </w:t>
      </w:r>
      <w:r w:rsidR="00C54560" w:rsidRPr="00B3578C">
        <w:t>(given and family names, date of birth, gender and residential address)</w:t>
      </w:r>
    </w:p>
    <w:p w14:paraId="1192268B" w14:textId="360B5597" w:rsidR="00C54560" w:rsidRDefault="00D64BC2" w:rsidP="004C37AE">
      <w:pPr>
        <w:numPr>
          <w:ilvl w:val="0"/>
          <w:numId w:val="19"/>
        </w:numPr>
        <w:spacing w:after="80"/>
        <w:ind w:left="357" w:hanging="357"/>
      </w:pPr>
      <w:r>
        <w:t xml:space="preserve">client </w:t>
      </w:r>
      <w:r w:rsidR="00C54560">
        <w:t xml:space="preserve">demographic characteristics </w:t>
      </w:r>
      <w:r w:rsidR="00C54560" w:rsidRPr="00B3578C">
        <w:t>(</w:t>
      </w:r>
      <w:r w:rsidR="00997A40">
        <w:t>I</w:t>
      </w:r>
      <w:r w:rsidR="00C54560" w:rsidRPr="00B3578C">
        <w:t>ndigenous status, cultural and linguistic diversity, and disability</w:t>
      </w:r>
      <w:r w:rsidR="00C54560">
        <w:t xml:space="preserve"> status</w:t>
      </w:r>
      <w:r w:rsidR="00C54560" w:rsidRPr="00B3578C">
        <w:t>, impairment or condition)</w:t>
      </w:r>
    </w:p>
    <w:p w14:paraId="2EDD5752" w14:textId="208BE820" w:rsidR="00C54560" w:rsidRDefault="00D64BC2" w:rsidP="004C37AE">
      <w:pPr>
        <w:numPr>
          <w:ilvl w:val="0"/>
          <w:numId w:val="19"/>
        </w:numPr>
        <w:spacing w:after="80"/>
        <w:ind w:left="357" w:hanging="357"/>
      </w:pPr>
      <w:r>
        <w:t xml:space="preserve">service </w:t>
      </w:r>
      <w:r w:rsidR="00C54560">
        <w:t>delivery information (outlets, cases, sessions)</w:t>
      </w:r>
    </w:p>
    <w:p w14:paraId="7C6BC0CC" w14:textId="3254CDEC" w:rsidR="00C54560" w:rsidRDefault="00D64BC2" w:rsidP="004C37AE">
      <w:pPr>
        <w:numPr>
          <w:ilvl w:val="0"/>
          <w:numId w:val="19"/>
        </w:numPr>
        <w:spacing w:after="80"/>
        <w:ind w:left="357" w:hanging="357"/>
      </w:pPr>
      <w:r>
        <w:t xml:space="preserve">client </w:t>
      </w:r>
      <w:r w:rsidR="00C54560">
        <w:t>outcomes</w:t>
      </w:r>
      <w:r>
        <w:t>.</w:t>
      </w:r>
    </w:p>
    <w:p w14:paraId="4CD05469" w14:textId="375B0DCA" w:rsidR="00C54560" w:rsidRDefault="00C54560" w:rsidP="00EC4061">
      <w:pPr>
        <w:rPr>
          <w:rFonts w:cs="Arial"/>
          <w:bCs/>
        </w:rPr>
      </w:pPr>
      <w:r w:rsidRPr="00D153CA">
        <w:rPr>
          <w:rFonts w:cs="Arial"/>
        </w:rPr>
        <w:t xml:space="preserve">The Data Exchange has </w:t>
      </w:r>
      <w:r w:rsidR="0052753E">
        <w:rPr>
          <w:rFonts w:cs="Arial"/>
        </w:rPr>
        <w:t>2</w:t>
      </w:r>
      <w:r w:rsidR="0052753E" w:rsidRPr="00D153CA">
        <w:rPr>
          <w:rFonts w:cs="Arial"/>
        </w:rPr>
        <w:t xml:space="preserve"> </w:t>
      </w:r>
      <w:r w:rsidRPr="00D153CA">
        <w:rPr>
          <w:rFonts w:cs="Arial"/>
        </w:rPr>
        <w:t xml:space="preserve">standardised </w:t>
      </w:r>
      <w:r w:rsidR="0052753E">
        <w:rPr>
          <w:rFonts w:cs="Arial"/>
        </w:rPr>
        <w:t>6</w:t>
      </w:r>
      <w:r w:rsidR="0052753E" w:rsidRPr="00D153CA">
        <w:rPr>
          <w:rFonts w:cs="Arial"/>
        </w:rPr>
        <w:t xml:space="preserve"> </w:t>
      </w:r>
      <w:r w:rsidRPr="00D153CA">
        <w:rPr>
          <w:rFonts w:cs="Arial"/>
        </w:rPr>
        <w:t xml:space="preserve">monthly performance reporting periods each year, </w:t>
      </w:r>
      <w:r w:rsidRPr="00D153CA">
        <w:rPr>
          <w:rFonts w:cs="Arial"/>
          <w:bCs/>
        </w:rPr>
        <w:t>which run from 1 July to 31 December and 1 January to 30 June, with a 30 day close off period after each of these. Once the close-off period is completed</w:t>
      </w:r>
      <w:r w:rsidR="00D70655">
        <w:rPr>
          <w:rFonts w:cs="Arial"/>
          <w:bCs/>
        </w:rPr>
        <w:t>,</w:t>
      </w:r>
      <w:r w:rsidRPr="00D153CA">
        <w:rPr>
          <w:rFonts w:cs="Arial"/>
          <w:bCs/>
        </w:rPr>
        <w:t xml:space="preserve"> no further changes can be made to the data.</w:t>
      </w:r>
    </w:p>
    <w:p w14:paraId="17CFD6A8" w14:textId="11911254" w:rsidR="00A24B38" w:rsidRPr="00A24B38" w:rsidRDefault="00A24B38" w:rsidP="00EC4061">
      <w:pPr>
        <w:rPr>
          <w:rFonts w:cstheme="minorHAnsi"/>
        </w:rPr>
      </w:pPr>
      <w:r w:rsidRPr="00A24B38">
        <w:rPr>
          <w:rFonts w:cstheme="minorHAnsi"/>
        </w:rPr>
        <w:t xml:space="preserve">For this activity, participation in the </w:t>
      </w:r>
      <w:r w:rsidR="000F7B01">
        <w:rPr>
          <w:rFonts w:cstheme="minorHAnsi"/>
        </w:rPr>
        <w:t>partnership approach (</w:t>
      </w:r>
      <w:r w:rsidR="00BB6133">
        <w:rPr>
          <w:rFonts w:cstheme="minorHAnsi"/>
        </w:rPr>
        <w:t xml:space="preserve">extended </w:t>
      </w:r>
      <w:r w:rsidR="00555AE3">
        <w:rPr>
          <w:rFonts w:cstheme="minorHAnsi"/>
        </w:rPr>
        <w:t>data set</w:t>
      </w:r>
      <w:r w:rsidR="000F7B01">
        <w:rPr>
          <w:rFonts w:cstheme="minorHAnsi"/>
        </w:rPr>
        <w:t>) for</w:t>
      </w:r>
      <w:r w:rsidR="00555AE3">
        <w:rPr>
          <w:rFonts w:cstheme="minorHAnsi"/>
        </w:rPr>
        <w:t xml:space="preserve"> </w:t>
      </w:r>
      <w:r w:rsidR="00BB6133">
        <w:rPr>
          <w:rFonts w:cstheme="minorHAnsi"/>
        </w:rPr>
        <w:t>Data Exch</w:t>
      </w:r>
      <w:r w:rsidR="00701DD0">
        <w:rPr>
          <w:rFonts w:cstheme="minorHAnsi"/>
        </w:rPr>
        <w:t xml:space="preserve">ange </w:t>
      </w:r>
      <w:r w:rsidRPr="00A24B38">
        <w:rPr>
          <w:rFonts w:cstheme="minorHAnsi"/>
        </w:rPr>
        <w:t>is a requirement of funding. By participating, you agree to provide additional information</w:t>
      </w:r>
      <w:r w:rsidR="00BB6133">
        <w:rPr>
          <w:rFonts w:cstheme="minorHAnsi"/>
        </w:rPr>
        <w:t xml:space="preserve"> about client outcomes </w:t>
      </w:r>
      <w:r w:rsidR="00701DD0">
        <w:rPr>
          <w:rFonts w:cstheme="minorHAnsi"/>
        </w:rPr>
        <w:t xml:space="preserve">that individuals have </w:t>
      </w:r>
      <w:r w:rsidR="00BB6133">
        <w:rPr>
          <w:rFonts w:cstheme="minorHAnsi"/>
        </w:rPr>
        <w:t>achieved</w:t>
      </w:r>
      <w:r w:rsidR="00701DD0">
        <w:rPr>
          <w:rFonts w:cstheme="minorHAnsi"/>
        </w:rPr>
        <w:t xml:space="preserve">. </w:t>
      </w:r>
      <w:r w:rsidR="00BB6133">
        <w:rPr>
          <w:rFonts w:cstheme="minorHAnsi"/>
        </w:rPr>
        <w:t xml:space="preserve">All grantees will be required to report </w:t>
      </w:r>
      <w:r w:rsidR="00701DD0">
        <w:rPr>
          <w:rFonts w:cstheme="minorHAnsi"/>
        </w:rPr>
        <w:t xml:space="preserve">using the Standard Client/Community Outcomes Reporting (SCORE), of which the ‘community participation and networks’ domain is mandatory for collection. Participating in the partnership approach also gives organisations access to regular and relevant reports. </w:t>
      </w:r>
    </w:p>
    <w:p w14:paraId="6F431530" w14:textId="2C29FB24" w:rsidR="00C54560" w:rsidRDefault="00C54560" w:rsidP="009614AE">
      <w:pPr>
        <w:rPr>
          <w:rFonts w:cstheme="minorHAnsi"/>
        </w:rPr>
      </w:pPr>
      <w:r w:rsidRPr="000048E2">
        <w:rPr>
          <w:rFonts w:cstheme="minorHAnsi"/>
        </w:rPr>
        <w:t>Information must be provided in accordance with the</w:t>
      </w:r>
      <w:r w:rsidRPr="00376D88">
        <w:rPr>
          <w:rFonts w:cstheme="minorHAnsi"/>
        </w:rPr>
        <w:t xml:space="preserve"> </w:t>
      </w:r>
      <w:r w:rsidRPr="000048E2">
        <w:rPr>
          <w:rFonts w:cstheme="minorHAnsi"/>
        </w:rPr>
        <w:t xml:space="preserve">Data Exchange Protocols available </w:t>
      </w:r>
      <w:r w:rsidR="009B0D64">
        <w:rPr>
          <w:rFonts w:cstheme="minorHAnsi"/>
        </w:rPr>
        <w:t>on</w:t>
      </w:r>
      <w:r w:rsidRPr="000048E2">
        <w:rPr>
          <w:rFonts w:cstheme="minorHAnsi"/>
        </w:rPr>
        <w:t xml:space="preserve"> </w:t>
      </w:r>
      <w:r w:rsidR="006A0F3E">
        <w:rPr>
          <w:rFonts w:cstheme="minorHAnsi"/>
        </w:rPr>
        <w:t xml:space="preserve">the </w:t>
      </w:r>
      <w:hyperlink r:id="rId37" w:history="1">
        <w:r w:rsidR="00701DD0" w:rsidRPr="00B93223">
          <w:rPr>
            <w:rStyle w:val="Hyperlink"/>
          </w:rPr>
          <w:t>Data Exchange website</w:t>
        </w:r>
      </w:hyperlink>
      <w:r w:rsidR="00701DD0" w:rsidRPr="00376D88">
        <w:t>.</w:t>
      </w:r>
      <w:r w:rsidR="00BB6133" w:rsidRPr="00376D88">
        <w:t xml:space="preserve"> Further information and guidance regarding the </w:t>
      </w:r>
      <w:r w:rsidR="003F612A">
        <w:t>SARC</w:t>
      </w:r>
      <w:r w:rsidR="00990A0F">
        <w:t xml:space="preserve"> Activity - Inclusive Communities Grants </w:t>
      </w:r>
      <w:r w:rsidR="00BB6133" w:rsidRPr="00376D88">
        <w:t>Data Exchange requirements (including which elements of the partnership approach apply) will be outlined in the Program Specific Guidelines.</w:t>
      </w:r>
    </w:p>
    <w:p w14:paraId="5867A5C6" w14:textId="77777777" w:rsidR="004C37AE" w:rsidRDefault="004C37AE">
      <w:pPr>
        <w:spacing w:before="0" w:after="0" w:line="240" w:lineRule="auto"/>
        <w:rPr>
          <w:b/>
          <w:bCs/>
        </w:rPr>
      </w:pPr>
      <w:bookmarkStart w:id="152" w:name="_Toc468693655"/>
      <w:bookmarkStart w:id="153" w:name="_Toc509838910"/>
      <w:r>
        <w:rPr>
          <w:b/>
          <w:bCs/>
        </w:rPr>
        <w:br w:type="page"/>
      </w:r>
    </w:p>
    <w:p w14:paraId="3DD9AD8B" w14:textId="3D509B6E" w:rsidR="00A24B38" w:rsidRDefault="00A24B38" w:rsidP="00A24B38">
      <w:pPr>
        <w:spacing w:before="120"/>
      </w:pPr>
      <w:r>
        <w:rPr>
          <w:b/>
          <w:bCs/>
        </w:rPr>
        <w:lastRenderedPageBreak/>
        <w:t xml:space="preserve">Activity Work Plan reports </w:t>
      </w:r>
    </w:p>
    <w:p w14:paraId="62E3841D" w14:textId="77777777" w:rsidR="00A24B38" w:rsidRDefault="00A24B38" w:rsidP="00A24B38">
      <w:r>
        <w:t>Activity Work Plan reports must:</w:t>
      </w:r>
    </w:p>
    <w:p w14:paraId="4D502579" w14:textId="3614949A" w:rsidR="00A24B38" w:rsidRPr="00674A73" w:rsidRDefault="00A24B38" w:rsidP="004C37AE">
      <w:pPr>
        <w:pStyle w:val="ListBullet"/>
        <w:numPr>
          <w:ilvl w:val="0"/>
          <w:numId w:val="6"/>
        </w:numPr>
      </w:pPr>
      <w:r w:rsidRPr="00674A73">
        <w:t xml:space="preserve">include output-level detail for the funded </w:t>
      </w:r>
      <w:r w:rsidR="00CD123E">
        <w:t>a</w:t>
      </w:r>
      <w:r w:rsidRPr="00674A73">
        <w:t xml:space="preserve">ctivity </w:t>
      </w:r>
    </w:p>
    <w:p w14:paraId="16BA841A" w14:textId="5F01E509" w:rsidR="00A24B38" w:rsidRPr="00674A73" w:rsidRDefault="00A24B38" w:rsidP="004C37AE">
      <w:pPr>
        <w:pStyle w:val="ListBullet"/>
        <w:numPr>
          <w:ilvl w:val="0"/>
          <w:numId w:val="6"/>
        </w:numPr>
      </w:pPr>
      <w:r w:rsidRPr="00674A73">
        <w:t>include evidence of your progress towards completion of agreed activities and outcomes</w:t>
      </w:r>
    </w:p>
    <w:p w14:paraId="0C6A9790" w14:textId="77777777" w:rsidR="00A24B38" w:rsidRPr="00674A73" w:rsidRDefault="00A24B38" w:rsidP="004C37AE">
      <w:pPr>
        <w:pStyle w:val="ListBullet"/>
        <w:numPr>
          <w:ilvl w:val="0"/>
          <w:numId w:val="6"/>
        </w:numPr>
      </w:pPr>
      <w:r w:rsidRPr="00674A73">
        <w:t>show the total eligible expenditure incurred to date</w:t>
      </w:r>
    </w:p>
    <w:p w14:paraId="7045390A" w14:textId="77777777" w:rsidR="00A24B38" w:rsidRPr="00674A73" w:rsidRDefault="00A24B38" w:rsidP="004C37AE">
      <w:pPr>
        <w:pStyle w:val="ListBullet"/>
        <w:numPr>
          <w:ilvl w:val="0"/>
          <w:numId w:val="6"/>
        </w:numPr>
      </w:pPr>
      <w:r w:rsidRPr="00674A73">
        <w:t>be submitted by the report due date (you can submit reports ahead of time if you have completed relevant activities).</w:t>
      </w:r>
    </w:p>
    <w:p w14:paraId="2AAA2AA6" w14:textId="77777777" w:rsidR="00A24B38" w:rsidRDefault="00A24B38" w:rsidP="00A24B38">
      <w:r>
        <w:t>We will only make grant payments when we receive satisfactory progress reports.</w:t>
      </w:r>
    </w:p>
    <w:p w14:paraId="5D32D913" w14:textId="77777777" w:rsidR="00A24B38" w:rsidRDefault="00A24B38" w:rsidP="00A24B38">
      <w:r>
        <w:t>You must tell us of any reporting delays as soon as you become aware of them.</w:t>
      </w:r>
    </w:p>
    <w:p w14:paraId="023A1F8D" w14:textId="15907949" w:rsidR="009A072D" w:rsidRPr="00183EED" w:rsidRDefault="009A072D" w:rsidP="00181A24">
      <w:bookmarkStart w:id="154" w:name="_Toc468693656"/>
      <w:bookmarkStart w:id="155" w:name="_Toc509838912"/>
      <w:bookmarkEnd w:id="152"/>
      <w:bookmarkEnd w:id="153"/>
      <w:r w:rsidRPr="00181A24">
        <w:rPr>
          <w:b/>
        </w:rPr>
        <w:t>Final report</w:t>
      </w:r>
      <w:bookmarkEnd w:id="154"/>
      <w:r w:rsidR="00561C96" w:rsidRPr="00181A24">
        <w:rPr>
          <w:b/>
        </w:rPr>
        <w:t xml:space="preserve"> </w:t>
      </w:r>
      <w:bookmarkEnd w:id="155"/>
    </w:p>
    <w:p w14:paraId="0AD90BB7" w14:textId="66A2860D" w:rsidR="009A072D" w:rsidRDefault="009A072D" w:rsidP="009A072D">
      <w:r>
        <w:t>When you</w:t>
      </w:r>
      <w:r w:rsidR="00E75EE7">
        <w:t xml:space="preserve">r project is </w:t>
      </w:r>
      <w:r>
        <w:t>complete you must submit a final report.</w:t>
      </w:r>
    </w:p>
    <w:p w14:paraId="43A31465" w14:textId="77777777" w:rsidR="009A072D" w:rsidRDefault="009A072D" w:rsidP="009A072D">
      <w:r>
        <w:t>Final reports must</w:t>
      </w:r>
      <w:r w:rsidR="000F48FA">
        <w:t>:</w:t>
      </w:r>
    </w:p>
    <w:p w14:paraId="625237E7" w14:textId="77777777" w:rsidR="00AD6169" w:rsidRDefault="000F48FA" w:rsidP="004C37AE">
      <w:pPr>
        <w:pStyle w:val="ListBullet"/>
        <w:numPr>
          <w:ilvl w:val="0"/>
          <w:numId w:val="6"/>
        </w:numPr>
        <w:ind w:left="357" w:hanging="357"/>
      </w:pPr>
      <w:r>
        <w:t>i</w:t>
      </w:r>
      <w:r w:rsidR="00AD6169">
        <w:t>dentify if and how outcomes have been achieved</w:t>
      </w:r>
    </w:p>
    <w:p w14:paraId="073785F1" w14:textId="77777777" w:rsidR="009A072D" w:rsidRDefault="009A072D" w:rsidP="004C37AE">
      <w:pPr>
        <w:pStyle w:val="ListBullet"/>
        <w:numPr>
          <w:ilvl w:val="0"/>
          <w:numId w:val="6"/>
        </w:numPr>
        <w:ind w:left="357" w:hanging="357"/>
      </w:pPr>
      <w:r w:rsidRPr="00E162FF">
        <w:t>include the agreed evidence</w:t>
      </w:r>
      <w:r>
        <w:t xml:space="preserve"> as specified in the grant agreement</w:t>
      </w:r>
    </w:p>
    <w:p w14:paraId="781A2D0A" w14:textId="77777777" w:rsidR="009A072D" w:rsidRDefault="009A072D" w:rsidP="004C37AE">
      <w:pPr>
        <w:pStyle w:val="ListBullet"/>
        <w:numPr>
          <w:ilvl w:val="0"/>
          <w:numId w:val="6"/>
        </w:numPr>
        <w:ind w:left="357" w:hanging="357"/>
      </w:pPr>
      <w:r w:rsidRPr="00E162FF">
        <w:t xml:space="preserve">identify the total </w:t>
      </w:r>
      <w:r>
        <w:t>e</w:t>
      </w:r>
      <w:r w:rsidRPr="00E162FF">
        <w:t xml:space="preserve">ligible </w:t>
      </w:r>
      <w:r>
        <w:t>e</w:t>
      </w:r>
      <w:r w:rsidRPr="00E162FF">
        <w:t xml:space="preserve">xpenditure </w:t>
      </w:r>
      <w:r w:rsidR="00B501CF">
        <w:t>incurred</w:t>
      </w:r>
    </w:p>
    <w:p w14:paraId="1F3EC535" w14:textId="28710662" w:rsidR="009A072D" w:rsidRDefault="009A072D" w:rsidP="004C37AE">
      <w:pPr>
        <w:pStyle w:val="ListBullet"/>
        <w:numPr>
          <w:ilvl w:val="0"/>
          <w:numId w:val="6"/>
        </w:numPr>
        <w:ind w:left="357" w:hanging="357"/>
      </w:pPr>
      <w:r>
        <w:t xml:space="preserve">be submitted </w:t>
      </w:r>
      <w:r w:rsidR="00CC5DD8">
        <w:t xml:space="preserve">by the due date and </w:t>
      </w:r>
      <w:r w:rsidR="00782A88">
        <w:t>in</w:t>
      </w:r>
      <w:r>
        <w:t xml:space="preserve"> the format </w:t>
      </w:r>
      <w:r w:rsidR="00816821">
        <w:t xml:space="preserve">specified </w:t>
      </w:r>
      <w:r>
        <w:t>in the grant agreement.</w:t>
      </w:r>
    </w:p>
    <w:p w14:paraId="46203D5F" w14:textId="01B38760" w:rsidR="009A072D" w:rsidRPr="0052630B" w:rsidRDefault="00EC727B" w:rsidP="00C7457F">
      <w:pPr>
        <w:pStyle w:val="Heading3"/>
      </w:pPr>
      <w:bookmarkStart w:id="156" w:name="_Toc509572409"/>
      <w:bookmarkStart w:id="157" w:name="_Toc509572410"/>
      <w:bookmarkStart w:id="158" w:name="_Toc509572411"/>
      <w:bookmarkStart w:id="159" w:name="_Toc81576660"/>
      <w:bookmarkEnd w:id="156"/>
      <w:bookmarkEnd w:id="157"/>
      <w:bookmarkEnd w:id="158"/>
      <w:r w:rsidRPr="0052630B">
        <w:t>Audited financial acquittal report</w:t>
      </w:r>
      <w:bookmarkEnd w:id="159"/>
    </w:p>
    <w:p w14:paraId="17343902" w14:textId="43BEEFAA" w:rsidR="004B2923" w:rsidRDefault="00E96DD6" w:rsidP="009A072D">
      <w:r>
        <w:t>We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3DA8E669" w14:textId="72B66839" w:rsidR="004A2224" w:rsidRPr="00F4677D" w:rsidRDefault="004A2224" w:rsidP="00C7457F">
      <w:pPr>
        <w:pStyle w:val="Heading3"/>
      </w:pPr>
      <w:bookmarkStart w:id="160" w:name="_Toc81576661"/>
      <w:bookmarkStart w:id="161" w:name="_Toc468693659"/>
      <w:r w:rsidRPr="00F4677D">
        <w:t xml:space="preserve">Grant </w:t>
      </w:r>
      <w:r w:rsidR="00892D0A">
        <w:t>a</w:t>
      </w:r>
      <w:r w:rsidR="00892D0A" w:rsidRPr="00F4677D">
        <w:t xml:space="preserve">greement </w:t>
      </w:r>
      <w:r w:rsidRPr="00F4677D">
        <w:t>variations</w:t>
      </w:r>
      <w:bookmarkEnd w:id="160"/>
    </w:p>
    <w:p w14:paraId="65574C29" w14:textId="0C061BA6" w:rsidR="004A2224" w:rsidRPr="00E75EE7" w:rsidRDefault="00E96DD6" w:rsidP="004A2224">
      <w:pPr>
        <w:tabs>
          <w:tab w:val="left" w:pos="0"/>
        </w:tabs>
        <w:rPr>
          <w:bCs/>
          <w:color w:val="000000" w:themeColor="text1"/>
          <w:lang w:eastAsia="en-AU"/>
        </w:rPr>
      </w:pPr>
      <w:r w:rsidRPr="00E75EE7">
        <w:rPr>
          <w:color w:val="000000" w:themeColor="text1"/>
        </w:rPr>
        <w:t>We</w:t>
      </w:r>
      <w:r w:rsidR="00B30DA9" w:rsidRPr="00E75EE7">
        <w:rPr>
          <w:bCs/>
          <w:color w:val="000000" w:themeColor="text1"/>
          <w:lang w:eastAsia="en-AU"/>
        </w:rPr>
        <w:t xml:space="preserve"> </w:t>
      </w:r>
      <w:r w:rsidR="004A2224" w:rsidRPr="00E75EE7">
        <w:rPr>
          <w:bCs/>
          <w:color w:val="000000" w:themeColor="text1"/>
          <w:lang w:eastAsia="en-AU"/>
        </w:rPr>
        <w:t xml:space="preserve">recognise that unexpected events may affect your progress. In these circumstances, you can request a variation to your </w:t>
      </w:r>
      <w:r w:rsidR="006F16B1" w:rsidRPr="00E75EE7">
        <w:rPr>
          <w:bCs/>
          <w:color w:val="000000" w:themeColor="text1"/>
          <w:lang w:eastAsia="en-AU"/>
        </w:rPr>
        <w:t>grant agreement</w:t>
      </w:r>
      <w:r w:rsidR="00DD22BF" w:rsidRPr="00E75EE7">
        <w:rPr>
          <w:bCs/>
          <w:color w:val="000000" w:themeColor="text1"/>
          <w:lang w:eastAsia="en-AU"/>
        </w:rPr>
        <w:t xml:space="preserve">. You can request a variation by </w:t>
      </w:r>
      <w:r w:rsidR="00C6593B" w:rsidRPr="00E75EE7">
        <w:rPr>
          <w:bCs/>
          <w:color w:val="000000" w:themeColor="text1"/>
          <w:lang w:eastAsia="en-AU"/>
        </w:rPr>
        <w:t>contacting your Funding Arrangement Manager</w:t>
      </w:r>
      <w:r w:rsidR="00B30DA9" w:rsidRPr="00E75EE7">
        <w:rPr>
          <w:bCs/>
          <w:color w:val="000000" w:themeColor="text1"/>
          <w:lang w:eastAsia="en-AU"/>
        </w:rPr>
        <w:t>, Community Grants Hub</w:t>
      </w:r>
      <w:r w:rsidR="00E75EE7" w:rsidRPr="00E75EE7">
        <w:rPr>
          <w:bCs/>
          <w:color w:val="000000" w:themeColor="text1"/>
          <w:lang w:eastAsia="en-AU"/>
        </w:rPr>
        <w:t>.</w:t>
      </w:r>
    </w:p>
    <w:p w14:paraId="6111AEBD" w14:textId="64717238" w:rsidR="00164671" w:rsidRPr="00E75EE7" w:rsidRDefault="004A2224" w:rsidP="00164671">
      <w:pPr>
        <w:rPr>
          <w:color w:val="000000" w:themeColor="text1"/>
        </w:rPr>
      </w:pPr>
      <w:r w:rsidRPr="00E75EE7">
        <w:rPr>
          <w:color w:val="000000" w:themeColor="text1"/>
        </w:rPr>
        <w:t xml:space="preserve">You should not assume that a variation request will be successful. </w:t>
      </w:r>
      <w:r w:rsidR="00E96DD6" w:rsidRPr="00E75EE7">
        <w:rPr>
          <w:color w:val="000000" w:themeColor="text1"/>
        </w:rPr>
        <w:t>We</w:t>
      </w:r>
      <w:r w:rsidRPr="00E75EE7">
        <w:rPr>
          <w:color w:val="000000" w:themeColor="text1"/>
        </w:rPr>
        <w:t xml:space="preserve"> will consider your request based on </w:t>
      </w:r>
      <w:r w:rsidR="00AD6169" w:rsidRPr="00E75EE7">
        <w:rPr>
          <w:color w:val="000000" w:themeColor="text1"/>
        </w:rPr>
        <w:t xml:space="preserve">provisions in the </w:t>
      </w:r>
      <w:r w:rsidR="006F16B1" w:rsidRPr="00E75EE7">
        <w:rPr>
          <w:color w:val="000000" w:themeColor="text1"/>
        </w:rPr>
        <w:t xml:space="preserve">grant agreement </w:t>
      </w:r>
      <w:r w:rsidR="00802523" w:rsidRPr="00E75EE7">
        <w:rPr>
          <w:color w:val="000000" w:themeColor="text1"/>
        </w:rPr>
        <w:t>and the</w:t>
      </w:r>
      <w:r w:rsidR="00796F89" w:rsidRPr="00E75EE7">
        <w:rPr>
          <w:color w:val="000000" w:themeColor="text1"/>
        </w:rPr>
        <w:t xml:space="preserve"> likely</w:t>
      </w:r>
      <w:r w:rsidR="00802523" w:rsidRPr="00E75EE7">
        <w:rPr>
          <w:color w:val="000000" w:themeColor="text1"/>
        </w:rPr>
        <w:t xml:space="preserve"> impact on achieving</w:t>
      </w:r>
      <w:r w:rsidR="00AD6169" w:rsidRPr="00E75EE7">
        <w:rPr>
          <w:color w:val="000000" w:themeColor="text1"/>
        </w:rPr>
        <w:t xml:space="preserve"> outcomes</w:t>
      </w:r>
      <w:r w:rsidR="00DD22BF" w:rsidRPr="00E75EE7">
        <w:rPr>
          <w:color w:val="000000" w:themeColor="text1"/>
        </w:rPr>
        <w:t>.</w:t>
      </w:r>
    </w:p>
    <w:p w14:paraId="7E696D6F" w14:textId="77777777" w:rsidR="00832FC6" w:rsidRDefault="00492B00" w:rsidP="00C7457F">
      <w:pPr>
        <w:pStyle w:val="Heading3"/>
      </w:pPr>
      <w:bookmarkStart w:id="162" w:name="_Toc81576662"/>
      <w:r>
        <w:t>Compliance visits</w:t>
      </w:r>
      <w:bookmarkEnd w:id="161"/>
      <w:bookmarkEnd w:id="162"/>
      <w:r w:rsidR="00DC4884">
        <w:t xml:space="preserve"> </w:t>
      </w:r>
    </w:p>
    <w:p w14:paraId="2D98474B" w14:textId="1C335FE6"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 xml:space="preserve">sonable </w:t>
      </w:r>
      <w:r w:rsidR="000A6E29">
        <w:t xml:space="preserve">written </w:t>
      </w:r>
      <w:r w:rsidR="00AD6169" w:rsidRPr="00E067F3">
        <w:t>notice of any compliance visit</w:t>
      </w:r>
      <w:r w:rsidR="006567FA" w:rsidRPr="00E067F3">
        <w:t>.</w:t>
      </w:r>
    </w:p>
    <w:p w14:paraId="45F3C769" w14:textId="77777777" w:rsidR="00492B00" w:rsidRPr="00E067F3" w:rsidRDefault="00832FC6" w:rsidP="00C7457F">
      <w:pPr>
        <w:pStyle w:val="Heading3"/>
      </w:pPr>
      <w:bookmarkStart w:id="163" w:name="_Toc81576663"/>
      <w:r w:rsidRPr="00E067F3">
        <w:t>R</w:t>
      </w:r>
      <w:r w:rsidR="00DC4884" w:rsidRPr="00E067F3">
        <w:t>ecord keeping</w:t>
      </w:r>
      <w:bookmarkEnd w:id="163"/>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7777777" w:rsidR="00E1311F" w:rsidRDefault="004B1409" w:rsidP="00C7457F">
      <w:pPr>
        <w:pStyle w:val="Heading3"/>
      </w:pPr>
      <w:bookmarkStart w:id="164" w:name="_Toc81576664"/>
      <w:r>
        <w:t>Evaluation</w:t>
      </w:r>
      <w:bookmarkEnd w:id="164"/>
    </w:p>
    <w:p w14:paraId="57C79DB3" w14:textId="31A891B0" w:rsidR="00E75EE7" w:rsidRDefault="00E75EE7" w:rsidP="00E75EE7">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056158">
        <w:t xml:space="preserve"> </w:t>
      </w:r>
      <w:r w:rsidR="003F612A">
        <w:t>SARC</w:t>
      </w:r>
      <w:r w:rsidR="00990A0F">
        <w:t xml:space="preserve"> Activity - Inclusive Communities Grants </w:t>
      </w:r>
      <w:r w:rsidRPr="00B72EE8">
        <w:t>to</w:t>
      </w:r>
      <w:r>
        <w:t xml:space="preserve"> see how well </w:t>
      </w:r>
      <w:r w:rsidRPr="00B72EE8">
        <w:t xml:space="preserve">the outcomes and objectives have been achieved. </w:t>
      </w:r>
    </w:p>
    <w:p w14:paraId="1FF9CCF2" w14:textId="77777777" w:rsidR="00E75EE7" w:rsidRDefault="00E75EE7" w:rsidP="00E75EE7">
      <w:r>
        <w:t>In applying for this grant opportunity, you agree to the department sharing your information including personal details for the purposes of evaluation or research.</w:t>
      </w:r>
    </w:p>
    <w:p w14:paraId="4D382F7D" w14:textId="77777777" w:rsidR="00E75EE7" w:rsidRDefault="00E75EE7" w:rsidP="00E75EE7">
      <w:r>
        <w:t>We may also use information from your application and reports for the purposes of evaluation or research. We may also ask you for more information to help us understand how the grant impacted you and to evaluate how effective the program was in achieving its outcomes.</w:t>
      </w:r>
    </w:p>
    <w:p w14:paraId="7F82A480" w14:textId="77777777" w:rsidR="00E75EE7" w:rsidRPr="00CA2B92" w:rsidRDefault="00E75EE7" w:rsidP="00E75EE7">
      <w:pPr>
        <w:rPr>
          <w:color w:val="000000" w:themeColor="text1"/>
        </w:rPr>
      </w:pPr>
      <w:r w:rsidRPr="00CA2B92">
        <w:rPr>
          <w:color w:val="000000" w:themeColor="text1"/>
        </w:rPr>
        <w:t xml:space="preserve">We may contact you up to one year after </w:t>
      </w:r>
      <w:r>
        <w:rPr>
          <w:color w:val="000000" w:themeColor="text1"/>
        </w:rPr>
        <w:t>the</w:t>
      </w:r>
      <w:r w:rsidRPr="00CA2B92">
        <w:rPr>
          <w:color w:val="000000" w:themeColor="text1"/>
        </w:rPr>
        <w:t xml:space="preserve"> grant </w:t>
      </w:r>
      <w:r>
        <w:rPr>
          <w:color w:val="000000" w:themeColor="text1"/>
        </w:rPr>
        <w:t xml:space="preserve">period </w:t>
      </w:r>
      <w:r w:rsidRPr="00CA2B92">
        <w:rPr>
          <w:color w:val="000000" w:themeColor="text1"/>
        </w:rPr>
        <w:t xml:space="preserve">for more information to assist with this evaluation. </w:t>
      </w:r>
    </w:p>
    <w:p w14:paraId="51EDB763" w14:textId="2CD0A28D" w:rsidR="00E75EE7" w:rsidRDefault="00E75EE7" w:rsidP="00E75EE7">
      <w:r>
        <w:lastRenderedPageBreak/>
        <w:t>The d</w:t>
      </w:r>
      <w:r w:rsidRPr="00F40CF3">
        <w:t>epartment will evaluat</w:t>
      </w:r>
      <w:r>
        <w:t>e</w:t>
      </w:r>
      <w:r w:rsidRPr="00F40CF3">
        <w:t xml:space="preserve"> a range of issues</w:t>
      </w:r>
      <w:r>
        <w:t>,</w:t>
      </w:r>
      <w:r w:rsidRPr="00F40CF3">
        <w:t xml:space="preserve"> including but not limited to</w:t>
      </w:r>
      <w:r>
        <w:t>,</w:t>
      </w:r>
      <w:r w:rsidRPr="00F40CF3">
        <w:t xml:space="preserve"> performance of the program, including efficiency of implementation and effectiveness of the program meeting policy outcomes.</w:t>
      </w:r>
    </w:p>
    <w:p w14:paraId="27A13898" w14:textId="77777777" w:rsidR="00E75EE7" w:rsidRPr="00F40CF3" w:rsidRDefault="00E75EE7" w:rsidP="00E75EE7">
      <w:r>
        <w:t>The d</w:t>
      </w:r>
      <w:r w:rsidRPr="00F40CF3">
        <w:t>epartment</w:t>
      </w:r>
      <w:r>
        <w:t>, in</w:t>
      </w:r>
      <w:r w:rsidRPr="00F40CF3">
        <w:t xml:space="preserve"> undertaking</w:t>
      </w:r>
      <w:r>
        <w:t xml:space="preserve"> an</w:t>
      </w:r>
      <w:r w:rsidRPr="00F40CF3">
        <w:t xml:space="preserve"> evaluation of the program</w:t>
      </w:r>
      <w:r>
        <w:t>,</w:t>
      </w:r>
      <w:r w:rsidRPr="00F40CF3">
        <w:t xml:space="preserve"> </w:t>
      </w:r>
      <w:r>
        <w:t>may</w:t>
      </w:r>
      <w:r w:rsidRPr="00F40CF3">
        <w:t xml:space="preserve"> engage with the following tools:</w:t>
      </w:r>
    </w:p>
    <w:p w14:paraId="6F04DAB6" w14:textId="5BAE6237" w:rsidR="00E75EE7" w:rsidRPr="00F40CF3" w:rsidRDefault="00E75EE7" w:rsidP="004C37AE">
      <w:pPr>
        <w:pStyle w:val="ListBullet"/>
        <w:numPr>
          <w:ilvl w:val="0"/>
          <w:numId w:val="6"/>
        </w:numPr>
      </w:pPr>
      <w:r>
        <w:t>Post-Implementation R</w:t>
      </w:r>
      <w:r w:rsidRPr="00F40CF3">
        <w:t>eview – a review that asks and answers questions of whether an initiative was implemented in the manner envisaged, on time and within budget</w:t>
      </w:r>
      <w:r w:rsidR="00F31AD7">
        <w:t>.</w:t>
      </w:r>
    </w:p>
    <w:p w14:paraId="28475A80" w14:textId="5234EB22" w:rsidR="00E75EE7" w:rsidRDefault="00E75EE7" w:rsidP="004C37AE">
      <w:pPr>
        <w:pStyle w:val="ListBullet"/>
        <w:numPr>
          <w:ilvl w:val="0"/>
          <w:numId w:val="6"/>
        </w:numPr>
      </w:pPr>
      <w:r w:rsidRPr="00F40CF3">
        <w:t>Program Performance Review – a review of whether a program is performing at the optimal level to deliver defined outputs and whether there is scope to improve efficiency and cost effectiveness</w:t>
      </w:r>
      <w:r w:rsidR="00F31AD7">
        <w:t>.</w:t>
      </w:r>
    </w:p>
    <w:p w14:paraId="5467A702" w14:textId="77777777" w:rsidR="00E75EE7" w:rsidRPr="00F40CF3" w:rsidRDefault="00E75EE7" w:rsidP="004C37AE">
      <w:pPr>
        <w:pStyle w:val="ListBullet"/>
        <w:numPr>
          <w:ilvl w:val="0"/>
          <w:numId w:val="6"/>
        </w:numPr>
      </w:pPr>
      <w:r w:rsidRPr="00F40CF3">
        <w:t>Impact Evaluation – an assessment of the extent to which the program is achieving the defined policy outcome</w:t>
      </w:r>
      <w:r>
        <w:t>s</w:t>
      </w:r>
      <w:r w:rsidRPr="00F40CF3">
        <w:t>.</w:t>
      </w:r>
    </w:p>
    <w:p w14:paraId="277ECEA5" w14:textId="5AF8BE5B" w:rsidR="00E75EE7" w:rsidRPr="00F40CF3" w:rsidRDefault="00E75EE7" w:rsidP="00E75EE7">
      <w:r>
        <w:t>The d</w:t>
      </w:r>
      <w:r w:rsidRPr="00F40CF3">
        <w:t xml:space="preserve">epartment </w:t>
      </w:r>
      <w:r>
        <w:t xml:space="preserve">will use the </w:t>
      </w:r>
      <w:r w:rsidRPr="00F40CF3">
        <w:t>Data Exchange to assist</w:t>
      </w:r>
      <w:r>
        <w:t xml:space="preserve"> in</w:t>
      </w:r>
      <w:r w:rsidRPr="00F40CF3">
        <w:t xml:space="preserve"> program evaluation.</w:t>
      </w:r>
    </w:p>
    <w:p w14:paraId="7CE8C568" w14:textId="77777777" w:rsidR="00E1311F" w:rsidRDefault="004B1409" w:rsidP="00C7457F">
      <w:pPr>
        <w:pStyle w:val="Heading3"/>
      </w:pPr>
      <w:bookmarkStart w:id="165" w:name="_Toc81576665"/>
      <w:r>
        <w:t>Acknowledgement</w:t>
      </w:r>
      <w:bookmarkEnd w:id="165"/>
    </w:p>
    <w:p w14:paraId="40BD4411" w14:textId="618A2432" w:rsidR="00512E13" w:rsidRDefault="00512E13" w:rsidP="00512E13">
      <w:pPr>
        <w:rPr>
          <w:rFonts w:eastAsiaTheme="minorHAnsi"/>
        </w:rPr>
      </w:pPr>
      <w:r>
        <w:t xml:space="preserve">If you make a public statement about a </w:t>
      </w:r>
      <w:r w:rsidR="003F612A">
        <w:t xml:space="preserve">SARC </w:t>
      </w:r>
      <w:r w:rsidR="00990A0F">
        <w:t xml:space="preserve">Activity - Inclusive Communities Grants </w:t>
      </w:r>
      <w:r w:rsidR="007E723A">
        <w:t>project</w:t>
      </w:r>
      <w:r w:rsidR="007E723A" w:rsidRPr="00D83E78">
        <w:rPr>
          <w:color w:val="0070C0"/>
        </w:rPr>
        <w:t xml:space="preserve"> </w:t>
      </w:r>
      <w:r>
        <w:t>funded under the program, we require you to acknowledge the grant by using the following:</w:t>
      </w:r>
    </w:p>
    <w:p w14:paraId="37E92268" w14:textId="7B481DD4" w:rsidR="004B1409" w:rsidRPr="00B72EE8" w:rsidRDefault="004B1409" w:rsidP="001678AE">
      <w:pPr>
        <w:spacing w:after="0"/>
      </w:pPr>
      <w:r>
        <w:t>‘</w:t>
      </w:r>
      <w:r w:rsidRPr="008B782D">
        <w:t xml:space="preserve">This </w:t>
      </w:r>
      <w:r w:rsidR="00990A0F">
        <w:t>Strong and Resilient</w:t>
      </w:r>
      <w:r w:rsidR="003F612A">
        <w:t xml:space="preserve"> Communities</w:t>
      </w:r>
      <w:r w:rsidR="00990A0F">
        <w:t xml:space="preserve"> (SARC) Activity - Inclusive Communities Grants </w:t>
      </w:r>
      <w:r w:rsidR="007E723A">
        <w:t>project</w:t>
      </w:r>
      <w:r w:rsidR="00DA2307">
        <w:t xml:space="preserve"> </w:t>
      </w:r>
      <w:r w:rsidRPr="008B782D">
        <w:t>received gra</w:t>
      </w:r>
      <w:r w:rsidR="007A677A">
        <w:t xml:space="preserve">nt funding from the Australian </w:t>
      </w:r>
      <w:r w:rsidR="0093144F">
        <w:t>G</w:t>
      </w:r>
      <w:r w:rsidRPr="008B782D">
        <w:t>overnment.</w:t>
      </w:r>
      <w:r>
        <w:t>’</w:t>
      </w:r>
    </w:p>
    <w:p w14:paraId="05D9CEA5" w14:textId="77777777" w:rsidR="00E1311F" w:rsidRDefault="004B1409" w:rsidP="00C7457F">
      <w:pPr>
        <w:pStyle w:val="Heading2"/>
      </w:pPr>
      <w:bookmarkStart w:id="166" w:name="_Toc81576666"/>
      <w:r>
        <w:t>Probity</w:t>
      </w:r>
      <w:bookmarkEnd w:id="166"/>
    </w:p>
    <w:p w14:paraId="0FD941C6" w14:textId="04DCD3F7" w:rsidR="004B1409" w:rsidRPr="00726710" w:rsidRDefault="007A677A" w:rsidP="004B1409">
      <w:r>
        <w:t xml:space="preserve">The Australian </w:t>
      </w:r>
      <w:r w:rsidR="0093144F">
        <w:t>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CBCF464" w14:textId="64D29923" w:rsidR="00A04C26" w:rsidRDefault="004B1409" w:rsidP="004B1409">
      <w:r w:rsidRPr="00726710">
        <w:t xml:space="preserve">These guidelines may be </w:t>
      </w:r>
      <w:r w:rsidRPr="00313B89">
        <w:t>changed by</w:t>
      </w:r>
      <w:r w:rsidR="00C60088" w:rsidRPr="00313B89">
        <w:t xml:space="preserve"> </w:t>
      </w:r>
      <w:r w:rsidR="00301768">
        <w:t>the department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38" w:history="1">
        <w:r w:rsidRPr="00790775">
          <w:rPr>
            <w:rStyle w:val="Hyperlink"/>
          </w:rPr>
          <w:t>GrantConnect</w:t>
        </w:r>
      </w:hyperlink>
      <w:r w:rsidR="00790775">
        <w:t xml:space="preserve"> and the </w:t>
      </w:r>
      <w:hyperlink r:id="rId39" w:history="1">
        <w:r w:rsidR="00790775" w:rsidRPr="00790775">
          <w:rPr>
            <w:rStyle w:val="Hyperlink"/>
          </w:rPr>
          <w:t>Community Grants Hub</w:t>
        </w:r>
      </w:hyperlink>
      <w:r w:rsidR="00790775">
        <w:t xml:space="preserve"> websites. </w:t>
      </w:r>
    </w:p>
    <w:p w14:paraId="17F8614B" w14:textId="77777777" w:rsidR="004B1409" w:rsidRDefault="00A0109E" w:rsidP="00C7457F">
      <w:pPr>
        <w:pStyle w:val="Heading3"/>
      </w:pPr>
      <w:bookmarkStart w:id="167" w:name="_Toc81576667"/>
      <w:r>
        <w:t>Enquiries and feedback</w:t>
      </w:r>
      <w:bookmarkEnd w:id="167"/>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7E3A5AFD" w:rsidR="004B1409" w:rsidRDefault="004B1409" w:rsidP="00122DEC">
      <w:r w:rsidRPr="00122DEC">
        <w:t>The</w:t>
      </w:r>
      <w:r w:rsidRPr="00516E21">
        <w:t xml:space="preserve"> </w:t>
      </w:r>
      <w:r w:rsidR="00301768">
        <w:t xml:space="preserve">department’s </w:t>
      </w:r>
      <w:hyperlink r:id="rId40" w:history="1">
        <w:r w:rsidR="00892D0A">
          <w:rPr>
            <w:rStyle w:val="Hyperlink"/>
          </w:rPr>
          <w:t>c</w:t>
        </w:r>
        <w:r w:rsidR="00892D0A" w:rsidRPr="00C60088">
          <w:rPr>
            <w:rStyle w:val="Hyperlink"/>
          </w:rPr>
          <w:t>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66AB162A" w14:textId="2F48CFDF" w:rsidR="00C60088" w:rsidRDefault="006F0483" w:rsidP="00122DEC">
      <w:pPr>
        <w:rPr>
          <w:color w:val="0070C0"/>
        </w:rPr>
      </w:pPr>
      <w:r>
        <w:t xml:space="preserve">Any questions you have about grant decisions for this grant opportunity should be sent to </w:t>
      </w:r>
      <w:hyperlink r:id="rId41" w:history="1">
        <w:r w:rsidR="00C60088" w:rsidRPr="001C07B5">
          <w:rPr>
            <w:rStyle w:val="Hyperlink"/>
          </w:rPr>
          <w:t>support@communitygrants.gov.au</w:t>
        </w:r>
      </w:hyperlink>
      <w:r w:rsidR="00C60088">
        <w:rPr>
          <w:color w:val="0070C0"/>
        </w:rPr>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F36F535" w14:textId="2EE2DF63"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 </w:t>
      </w:r>
      <w:r w:rsidR="007A677A">
        <w:t>use</w:t>
      </w:r>
      <w:r>
        <w:t xml:space="preserve"> the complaints form on the Department of Social Services website, by phone or mail.</w:t>
      </w:r>
    </w:p>
    <w:p w14:paraId="1A69B05F" w14:textId="77777777" w:rsidR="006734C3" w:rsidRDefault="006734C3" w:rsidP="00122DEC">
      <w:r>
        <w:t>Phone:</w:t>
      </w:r>
      <w:r>
        <w:tab/>
        <w:t>1800 634 035</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152D0D0C" w14:textId="77777777" w:rsidR="006734C3" w:rsidRDefault="006734C3" w:rsidP="007F3B54">
      <w:pPr>
        <w:spacing w:after="40" w:line="240" w:lineRule="auto"/>
      </w:pPr>
      <w:r>
        <w:tab/>
        <w:t>Canberra ACT 2601</w:t>
      </w:r>
    </w:p>
    <w:p w14:paraId="7C5A4FC3" w14:textId="77777777" w:rsidR="004B1409" w:rsidRPr="00122DEC" w:rsidRDefault="004B1409" w:rsidP="00122DEC"/>
    <w:p w14:paraId="6D9C7978" w14:textId="77777777" w:rsidR="00CD1FC5" w:rsidRDefault="00CD1FC5">
      <w:pPr>
        <w:spacing w:before="0" w:after="0" w:line="240" w:lineRule="auto"/>
        <w:rPr>
          <w:b/>
        </w:rPr>
      </w:pPr>
      <w:r>
        <w:rPr>
          <w:b/>
        </w:rPr>
        <w:br w:type="page"/>
      </w:r>
    </w:p>
    <w:p w14:paraId="2FB2D3D7" w14:textId="68FA83BB" w:rsidR="00790775" w:rsidRPr="00790775" w:rsidRDefault="00790775" w:rsidP="00122DEC">
      <w:pPr>
        <w:rPr>
          <w:b/>
        </w:rPr>
      </w:pPr>
      <w:r w:rsidRPr="00790775">
        <w:rPr>
          <w:b/>
        </w:rPr>
        <w:lastRenderedPageBreak/>
        <w:t>Complaints to the Ombudsman</w:t>
      </w:r>
    </w:p>
    <w:p w14:paraId="7A75BD70" w14:textId="44A12565" w:rsidR="004B1409" w:rsidRPr="00122DEC" w:rsidRDefault="004B1409" w:rsidP="00122DEC">
      <w:r w:rsidRPr="00122DEC">
        <w:t>If you do not agree with the way the</w:t>
      </w:r>
      <w:r w:rsidR="00470E18">
        <w:t xml:space="preserve"> Community Grants Hub</w:t>
      </w:r>
      <w:r w:rsidRPr="00F1475D">
        <w:t xml:space="preserve"> </w:t>
      </w:r>
      <w:r w:rsidR="00470E18" w:rsidRPr="00313B89">
        <w:t>or</w:t>
      </w:r>
      <w:r w:rsidR="00C60088" w:rsidRPr="00313B89">
        <w:t xml:space="preserve"> </w:t>
      </w:r>
      <w:r w:rsidR="00301768">
        <w:t>the department</w:t>
      </w:r>
      <w:r w:rsidR="00301768" w:rsidRPr="00313B89">
        <w:t xml:space="preserve"> </w:t>
      </w:r>
      <w:r w:rsidRPr="00313B89">
        <w:t xml:space="preserve">has </w:t>
      </w:r>
      <w:r w:rsidRPr="00122DEC">
        <w:t xml:space="preserve">handled your complaint, </w:t>
      </w:r>
      <w:r w:rsidRPr="00F1475D">
        <w:t xml:space="preserve">you may complain to the </w:t>
      </w:r>
      <w:hyperlink r:id="rId42"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 xml:space="preserve">or </w:t>
      </w:r>
      <w:r w:rsidR="00C60088" w:rsidRPr="00313B89">
        <w:t>DSS.</w:t>
      </w:r>
    </w:p>
    <w:p w14:paraId="11F165D4" w14:textId="77777777" w:rsidR="004B1409" w:rsidRDefault="004B1409" w:rsidP="004B1409">
      <w:pPr>
        <w:ind w:left="5040" w:hanging="5040"/>
      </w:pPr>
      <w:r w:rsidRPr="00B72EE8">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43" w:history="1">
        <w:r w:rsidRPr="00B72EE8">
          <w:t>ombudsman@ombudsman.gov.au</w:t>
        </w:r>
      </w:hyperlink>
      <w:r w:rsidRPr="00B72EE8">
        <w:t xml:space="preserve"> </w:t>
      </w:r>
      <w:r w:rsidRPr="00B72EE8">
        <w:br/>
        <w:t xml:space="preserve">Website: </w:t>
      </w:r>
      <w:hyperlink r:id="rId44" w:history="1">
        <w:r w:rsidRPr="00B72EE8">
          <w:t>www.ombudsman.gov.au</w:t>
        </w:r>
      </w:hyperlink>
    </w:p>
    <w:p w14:paraId="4055743C" w14:textId="454A2A7D" w:rsidR="004B1409" w:rsidRPr="00A04CCA" w:rsidRDefault="004B1409" w:rsidP="00C7457F">
      <w:pPr>
        <w:pStyle w:val="Heading3"/>
      </w:pPr>
      <w:bookmarkStart w:id="168" w:name="_Toc81576668"/>
      <w:r w:rsidRPr="00A04CCA">
        <w:t>Conflicts of interest</w:t>
      </w:r>
      <w:bookmarkEnd w:id="168"/>
    </w:p>
    <w:p w14:paraId="2958F857" w14:textId="5ACA11FA"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w:t>
      </w:r>
      <w:hyperlink r:id="rId45" w:history="1">
        <w:r w:rsidRPr="00122DEC">
          <w:t>conflict</w:t>
        </w:r>
        <w:r w:rsidR="0093144F">
          <w:t>s</w:t>
        </w:r>
        <w:r w:rsidRPr="00122DEC">
          <w:t xml:space="preserve"> of interest</w:t>
        </w:r>
      </w:hyperlink>
      <w:r w:rsidRPr="00122DEC">
        <w:t>, or perceived conflict</w:t>
      </w:r>
      <w:r w:rsidR="0093144F">
        <w:t>s</w:t>
      </w:r>
      <w:r w:rsidRPr="00122DEC">
        <w:t xml:space="preserve"> of interest, if</w:t>
      </w:r>
      <w:r w:rsidRPr="00F1475D">
        <w:t xml:space="preserve"> </w:t>
      </w:r>
      <w:r w:rsidR="00301768">
        <w:t>the department</w:t>
      </w:r>
      <w:r w:rsidR="0030176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4C37AE">
        <w:t xml:space="preserve"> has </w:t>
      </w:r>
      <w:r w:rsidR="006F16B1">
        <w:t>a</w:t>
      </w:r>
      <w:r w:rsidRPr="00F1475D">
        <w:t>:</w:t>
      </w:r>
    </w:p>
    <w:p w14:paraId="553BF393" w14:textId="400E3161" w:rsidR="004B1409" w:rsidRPr="009614AE" w:rsidRDefault="004B1409" w:rsidP="004C37AE">
      <w:pPr>
        <w:pStyle w:val="ListBullet"/>
        <w:numPr>
          <w:ilvl w:val="0"/>
          <w:numId w:val="6"/>
        </w:numPr>
      </w:pPr>
      <w:r w:rsidRPr="00DF3281">
        <w:t xml:space="preserve">professional, commercial or personal relationship with a party who is able to influence the application selection </w:t>
      </w:r>
      <w:r w:rsidR="00A9533B" w:rsidRPr="00DF3281">
        <w:t xml:space="preserve">process, such as an Australian </w:t>
      </w:r>
      <w:r w:rsidR="0093144F">
        <w:t>G</w:t>
      </w:r>
      <w:r w:rsidRPr="00DF3281">
        <w:t xml:space="preserve">overnment </w:t>
      </w:r>
      <w:r w:rsidRPr="009614AE">
        <w:t>officer</w:t>
      </w:r>
      <w:r w:rsidR="00B501CF" w:rsidRPr="009614AE">
        <w:t xml:space="preserve"> or member of an external panel</w:t>
      </w:r>
    </w:p>
    <w:p w14:paraId="77FC43A9" w14:textId="3C5379EB" w:rsidR="004B1409" w:rsidRPr="00F1475D" w:rsidRDefault="004B1409" w:rsidP="004C37AE">
      <w:pPr>
        <w:pStyle w:val="ListBullet"/>
        <w:numPr>
          <w:ilvl w:val="0"/>
          <w:numId w:val="6"/>
        </w:numPr>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6978FECA" w:rsidR="004B1409" w:rsidRPr="00F1475D" w:rsidRDefault="004B1409" w:rsidP="004C37AE">
      <w:pPr>
        <w:pStyle w:val="ListBullet"/>
        <w:numPr>
          <w:ilvl w:val="0"/>
          <w:numId w:val="6"/>
        </w:numPr>
      </w:pPr>
      <w:r w:rsidRPr="00F1475D">
        <w:t xml:space="preserve">relationship with, or interest in, an organisation from which they will receive personal gain because the organisation receives </w:t>
      </w:r>
      <w:r w:rsidR="00182EAC">
        <w:t>a grant under the grant program/ grant opportunity</w:t>
      </w:r>
      <w:r w:rsidRPr="00F1475D">
        <w:t>.</w:t>
      </w:r>
    </w:p>
    <w:p w14:paraId="19734F8A" w14:textId="7B8920DD" w:rsidR="004B1409" w:rsidRPr="00F1475D" w:rsidRDefault="004B1409" w:rsidP="004B1409">
      <w:r w:rsidRPr="00F1475D">
        <w:t>You will be asked to declare, as part of your application, any perceived or existing conflicts of interest or that, to the best of your knowledge, there is no conflict</w:t>
      </w:r>
      <w:r w:rsidR="0093144F">
        <w:t>s</w:t>
      </w:r>
      <w:r w:rsidRPr="00F1475D">
        <w:t xml:space="preserve"> of interest.</w:t>
      </w:r>
    </w:p>
    <w:p w14:paraId="77BF1F05" w14:textId="11E55762" w:rsidR="00A04C26" w:rsidRDefault="004B1409" w:rsidP="004B1409">
      <w:r w:rsidRPr="00F1475D">
        <w:t xml:space="preserve">If you later </w:t>
      </w:r>
      <w:r w:rsidR="00A9533B">
        <w:t xml:space="preserve">you think there is an </w:t>
      </w:r>
      <w:r w:rsidRPr="00F1475D">
        <w:t xml:space="preserve">actual, apparent, or </w:t>
      </w:r>
      <w:r w:rsidR="00182EAC">
        <w:t xml:space="preserve">perceived </w:t>
      </w:r>
      <w:r w:rsidRPr="00F1475D">
        <w:t xml:space="preserve">conflict of interest, you must inform </w:t>
      </w:r>
      <w:r w:rsidR="00301768">
        <w:t>the department</w:t>
      </w:r>
      <w:r w:rsidR="00301768" w:rsidRPr="00313B89">
        <w:t xml:space="preserve"> </w:t>
      </w:r>
      <w:r w:rsidR="00470E18">
        <w:t xml:space="preserve">and the Community Grants Hub </w:t>
      </w:r>
      <w:r w:rsidRPr="00B72EE8">
        <w:t xml:space="preserve">in writing immediately. </w:t>
      </w:r>
    </w:p>
    <w:p w14:paraId="7A16045D" w14:textId="606612B3" w:rsidR="00182EAC" w:rsidRDefault="004B1409" w:rsidP="004B1409">
      <w:r w:rsidRPr="00B72EE8">
        <w:t xml:space="preserve">Conflicts of interest for </w:t>
      </w:r>
      <w:r w:rsidR="00A9533B">
        <w:t xml:space="preserve">Australian </w:t>
      </w:r>
      <w:r w:rsidR="0093144F">
        <w:t>G</w:t>
      </w:r>
      <w:r>
        <w:t xml:space="preserve">overnment </w:t>
      </w:r>
      <w:r w:rsidRPr="00B72EE8">
        <w:t xml:space="preserve">staff will be handled </w:t>
      </w:r>
      <w:r>
        <w:t xml:space="preserve">as set out in </w:t>
      </w:r>
      <w:r w:rsidRPr="00B72EE8">
        <w:t xml:space="preserve">the </w:t>
      </w:r>
      <w:r>
        <w:t xml:space="preserve">Australian </w:t>
      </w:r>
      <w:hyperlink r:id="rId46" w:history="1">
        <w:r w:rsidRPr="009C7586">
          <w:rPr>
            <w:rStyle w:val="Hyperlink"/>
          </w:rPr>
          <w:t>Public Service Code of Conduct (Section 13(7))</w:t>
        </w:r>
      </w:hyperlink>
      <w:r>
        <w:t xml:space="preserve"> of the </w:t>
      </w:r>
      <w:hyperlink r:id="rId47"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8"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Pr="00C60088" w:rsidRDefault="007E6B1A" w:rsidP="00C7457F">
      <w:pPr>
        <w:pStyle w:val="Heading3"/>
      </w:pPr>
      <w:bookmarkStart w:id="169" w:name="_Toc81576669"/>
      <w:r w:rsidRPr="00C60088">
        <w:t>Privacy</w:t>
      </w:r>
      <w:bookmarkEnd w:id="169"/>
    </w:p>
    <w:p w14:paraId="37F79CC6" w14:textId="13AB9FAC" w:rsidR="00C60088" w:rsidRPr="008A7B28" w:rsidRDefault="00C60088" w:rsidP="009614AE">
      <w:pPr>
        <w:rPr>
          <w:rFonts w:cs="Arial"/>
        </w:rPr>
      </w:pPr>
      <w:r w:rsidRPr="008A7B28">
        <w:rPr>
          <w:rFonts w:cs="Arial"/>
        </w:rPr>
        <w:t xml:space="preserve">We treat your personal information according to the </w:t>
      </w:r>
      <w:hyperlink r:id="rId49"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0" w:history="1">
        <w:r w:rsidRPr="008A7B28">
          <w:rPr>
            <w:rStyle w:val="Hyperlink"/>
            <w:rFonts w:cs="Arial"/>
          </w:rPr>
          <w:t>Australian Privacy Principles</w:t>
        </w:r>
      </w:hyperlink>
      <w:r w:rsidRPr="008A7B28">
        <w:rPr>
          <w:rFonts w:cs="Arial"/>
        </w:rPr>
        <w:t xml:space="preserve">. This includes letting you know: </w:t>
      </w:r>
    </w:p>
    <w:p w14:paraId="31461ED0" w14:textId="46E83D29" w:rsidR="00C60088" w:rsidRDefault="00C60088" w:rsidP="004C37AE">
      <w:pPr>
        <w:pStyle w:val="ListBullet"/>
        <w:numPr>
          <w:ilvl w:val="0"/>
          <w:numId w:val="23"/>
        </w:numPr>
      </w:pPr>
      <w:r w:rsidRPr="008A7B28">
        <w:t>what personal information we collect</w:t>
      </w:r>
    </w:p>
    <w:p w14:paraId="6A18E4F5" w14:textId="567F2975" w:rsidR="00C60088" w:rsidRDefault="00C60088" w:rsidP="004C37AE">
      <w:pPr>
        <w:pStyle w:val="ListBullet"/>
        <w:numPr>
          <w:ilvl w:val="0"/>
          <w:numId w:val="23"/>
        </w:numPr>
      </w:pPr>
      <w:r w:rsidRPr="008A7B28">
        <w:t>why we collect your personal information</w:t>
      </w:r>
    </w:p>
    <w:p w14:paraId="58146B36" w14:textId="77777777" w:rsidR="00C60088" w:rsidRPr="008A7B28" w:rsidRDefault="00C60088" w:rsidP="004C37AE">
      <w:pPr>
        <w:pStyle w:val="ListBullet"/>
        <w:numPr>
          <w:ilvl w:val="0"/>
          <w:numId w:val="23"/>
        </w:numPr>
      </w:pPr>
      <w:r w:rsidRPr="008A7B28">
        <w:t>who we give your personal information to.</w:t>
      </w:r>
    </w:p>
    <w:p w14:paraId="2261D926" w14:textId="4CFF8A58" w:rsidR="004C37AE" w:rsidRDefault="00C60088" w:rsidP="009614AE">
      <w:pPr>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026B418B" w14:textId="77777777" w:rsidR="004C37AE" w:rsidRDefault="004C37AE">
      <w:pPr>
        <w:spacing w:before="0" w:after="0" w:line="240" w:lineRule="auto"/>
        <w:rPr>
          <w:rFonts w:cs="Arial"/>
        </w:rPr>
      </w:pPr>
      <w:r>
        <w:rPr>
          <w:rFonts w:cs="Arial"/>
        </w:rPr>
        <w:br w:type="page"/>
      </w:r>
    </w:p>
    <w:p w14:paraId="1ED45B2D" w14:textId="77777777" w:rsidR="00C60088" w:rsidRPr="008A7B28" w:rsidRDefault="00C60088" w:rsidP="009614AE">
      <w:pPr>
        <w:rPr>
          <w:rFonts w:cs="Arial"/>
        </w:rPr>
      </w:pPr>
      <w:r w:rsidRPr="008A7B28">
        <w:rPr>
          <w:rFonts w:cs="Arial"/>
        </w:rPr>
        <w:lastRenderedPageBreak/>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53BA950E" w14:textId="77777777" w:rsidR="00C60088" w:rsidRPr="008A7B28" w:rsidRDefault="00C60088" w:rsidP="009614AE">
      <w:pPr>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37F50D68" w14:textId="3FCA5DB6" w:rsidR="00C60088" w:rsidRPr="008A7B28" w:rsidRDefault="00C60088" w:rsidP="00C60088">
      <w:pPr>
        <w:spacing w:before="120"/>
        <w:rPr>
          <w:rFonts w:cs="Arial"/>
        </w:rPr>
      </w:pPr>
      <w:r w:rsidRPr="008A7B28">
        <w:rPr>
          <w:rFonts w:cs="Arial"/>
        </w:rPr>
        <w:t xml:space="preserve">As part of your application, you also declare your ability to comply with the </w:t>
      </w:r>
      <w:hyperlink r:id="rId51" w:history="1">
        <w:r w:rsidRPr="00597EF4">
          <w:rPr>
            <w:rStyle w:val="Hyperlink"/>
            <w:rFonts w:cs="Arial"/>
            <w:i/>
            <w:iCs/>
          </w:rPr>
          <w:t>Privacy Act 1988</w:t>
        </w:r>
      </w:hyperlink>
      <w:r w:rsidRPr="008A7B2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60F6EC9A" w14:textId="77777777" w:rsidR="00D35A39" w:rsidRDefault="00D35A39" w:rsidP="00C7457F">
      <w:pPr>
        <w:pStyle w:val="Heading3"/>
      </w:pPr>
      <w:bookmarkStart w:id="170" w:name="_Toc5705502"/>
      <w:bookmarkStart w:id="171" w:name="_Toc5705503"/>
      <w:bookmarkStart w:id="172" w:name="_Toc5705505"/>
      <w:bookmarkStart w:id="173" w:name="_Toc5705507"/>
      <w:bookmarkStart w:id="174" w:name="_Toc81576670"/>
      <w:bookmarkEnd w:id="170"/>
      <w:bookmarkEnd w:id="171"/>
      <w:bookmarkEnd w:id="172"/>
      <w:bookmarkEnd w:id="173"/>
      <w:r>
        <w:t>Confidential Information</w:t>
      </w:r>
      <w:bookmarkEnd w:id="174"/>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54758CB3"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52753E">
        <w:rPr>
          <w:lang w:eastAsia="en-AU"/>
        </w:rPr>
        <w:t>3</w:t>
      </w:r>
      <w:r w:rsidR="0052753E" w:rsidRPr="00E96DD6">
        <w:rPr>
          <w:lang w:eastAsia="en-AU"/>
        </w:rPr>
        <w:t xml:space="preserve"> </w:t>
      </w:r>
      <w:r w:rsidRPr="00E96DD6">
        <w:rPr>
          <w:lang w:eastAsia="en-AU"/>
        </w:rPr>
        <w:t>conditions below:</w:t>
      </w:r>
    </w:p>
    <w:p w14:paraId="64C36501" w14:textId="571AE585" w:rsidR="002B4620" w:rsidRPr="00E96DD6" w:rsidRDefault="00370E02" w:rsidP="004C37AE">
      <w:pPr>
        <w:pStyle w:val="ListNumber"/>
        <w:numPr>
          <w:ilvl w:val="0"/>
          <w:numId w:val="25"/>
        </w:numPr>
      </w:pPr>
      <w:r>
        <w:t>y</w:t>
      </w:r>
      <w:r w:rsidR="002B4620" w:rsidRPr="00E96DD6">
        <w:t>ou clearly identify the information as confidential and explain why we should treat it as confidential</w:t>
      </w:r>
    </w:p>
    <w:p w14:paraId="3706BACB" w14:textId="61464421" w:rsidR="002B4620" w:rsidRPr="00E96DD6" w:rsidRDefault="00370E02" w:rsidP="004C37AE">
      <w:pPr>
        <w:pStyle w:val="ListNumber"/>
        <w:numPr>
          <w:ilvl w:val="0"/>
          <w:numId w:val="25"/>
        </w:numPr>
      </w:pPr>
      <w:r>
        <w:t>t</w:t>
      </w:r>
      <w:r w:rsidR="002B4620" w:rsidRPr="00E96DD6">
        <w:t>he information is commercially sensitive</w:t>
      </w:r>
    </w:p>
    <w:p w14:paraId="1838D903" w14:textId="68BB81B2" w:rsidR="002B4620" w:rsidRPr="00E96DD6" w:rsidRDefault="00370E02" w:rsidP="004C37AE">
      <w:pPr>
        <w:pStyle w:val="ListNumber"/>
        <w:numPr>
          <w:ilvl w:val="0"/>
          <w:numId w:val="25"/>
        </w:numPr>
      </w:pPr>
      <w:r>
        <w:t>r</w:t>
      </w:r>
      <w:r w:rsidR="002B4620" w:rsidRPr="00E96DD6">
        <w:t>evealing the information would cause unreasonable harm to you or someone else.</w:t>
      </w:r>
    </w:p>
    <w:p w14:paraId="57EA04B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7A8FF969" w:rsidR="007E6B1A" w:rsidRPr="00E96DD6" w:rsidRDefault="007E6B1A" w:rsidP="004C37AE">
      <w:pPr>
        <w:pStyle w:val="ListBullet"/>
        <w:numPr>
          <w:ilvl w:val="0"/>
          <w:numId w:val="36"/>
        </w:numPr>
        <w:ind w:left="357" w:hanging="357"/>
      </w:pPr>
      <w:r w:rsidRPr="00E96DD6">
        <w:t>Commonwealth employees and contractors to help us manage the program effectively</w:t>
      </w:r>
    </w:p>
    <w:p w14:paraId="2F029562" w14:textId="77777777" w:rsidR="007E6B1A" w:rsidRDefault="007E6B1A" w:rsidP="004C37AE">
      <w:pPr>
        <w:pStyle w:val="ListBullet"/>
        <w:numPr>
          <w:ilvl w:val="0"/>
          <w:numId w:val="36"/>
        </w:numPr>
        <w:ind w:left="357" w:hanging="357"/>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4C37AE">
      <w:pPr>
        <w:pStyle w:val="ListBullet"/>
        <w:numPr>
          <w:ilvl w:val="0"/>
          <w:numId w:val="36"/>
        </w:numPr>
        <w:ind w:left="357" w:hanging="357"/>
      </w:pPr>
      <w:r>
        <w:t>employees and contractors of other Commonwealth agencies for any purposes, including government administration, research or service delivery</w:t>
      </w:r>
    </w:p>
    <w:p w14:paraId="05D8AA19" w14:textId="13B87A74" w:rsidR="007E6B1A" w:rsidRPr="0033741C" w:rsidRDefault="007E6B1A" w:rsidP="004C37AE">
      <w:pPr>
        <w:pStyle w:val="ListBullet"/>
        <w:numPr>
          <w:ilvl w:val="0"/>
          <w:numId w:val="36"/>
        </w:numPr>
        <w:ind w:left="357" w:hanging="357"/>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4C37AE">
      <w:pPr>
        <w:pStyle w:val="ListBullet"/>
        <w:numPr>
          <w:ilvl w:val="0"/>
          <w:numId w:val="36"/>
        </w:numPr>
        <w:ind w:left="357" w:hanging="357"/>
      </w:pPr>
      <w:r w:rsidRPr="0033741C">
        <w:t>the Auditor-General, Ombudsman or Privacy Commissioner</w:t>
      </w:r>
    </w:p>
    <w:p w14:paraId="444AFC40" w14:textId="2A3B95E0" w:rsidR="007E6B1A" w:rsidRPr="00BA6D16" w:rsidRDefault="007E6B1A" w:rsidP="004C37AE">
      <w:pPr>
        <w:pStyle w:val="ListBullet"/>
        <w:numPr>
          <w:ilvl w:val="0"/>
          <w:numId w:val="36"/>
        </w:numPr>
        <w:ind w:left="357" w:hanging="357"/>
      </w:pPr>
      <w:r w:rsidRPr="00BA6D16">
        <w:t>the responsible Minister or Parliamentary Secretary</w:t>
      </w:r>
    </w:p>
    <w:p w14:paraId="0BBBF7EC" w14:textId="77777777" w:rsidR="007E6B1A" w:rsidRPr="0033741C" w:rsidRDefault="007E6B1A" w:rsidP="004C37AE">
      <w:pPr>
        <w:pStyle w:val="ListBullet"/>
        <w:numPr>
          <w:ilvl w:val="0"/>
          <w:numId w:val="36"/>
        </w:numPr>
        <w:ind w:left="357" w:hanging="357"/>
      </w:pPr>
      <w:r w:rsidRPr="0033741C">
        <w:t xml:space="preserve">a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593A289D" w:rsidR="004B1409" w:rsidRDefault="002D2607" w:rsidP="00C7457F">
      <w:pPr>
        <w:pStyle w:val="Heading3"/>
      </w:pPr>
      <w:bookmarkStart w:id="175" w:name="_Toc81576671"/>
      <w:r>
        <w:lastRenderedPageBreak/>
        <w:t>Freedom of information</w:t>
      </w:r>
      <w:bookmarkEnd w:id="175"/>
    </w:p>
    <w:p w14:paraId="38F6870F" w14:textId="54B9CD4B" w:rsidR="002D2607" w:rsidRPr="00B72EE8" w:rsidRDefault="002D2607" w:rsidP="002D2607">
      <w:r w:rsidRPr="00B72EE8">
        <w:t xml:space="preserve">All documents </w:t>
      </w:r>
      <w:r w:rsidR="00346B05">
        <w:t>that the</w:t>
      </w:r>
      <w:r w:rsidR="00346B05" w:rsidRPr="00B72EE8">
        <w:t xml:space="preserve"> </w:t>
      </w:r>
      <w:r>
        <w:t xml:space="preserve">Australian </w:t>
      </w:r>
      <w:r w:rsidR="00E6285B">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2" w:history="1">
        <w:r w:rsidRPr="00443FC0">
          <w:rPr>
            <w:rStyle w:val="Hyperlink"/>
            <w:i/>
          </w:rPr>
          <w:t>Freedom of Information Act 1982</w:t>
        </w:r>
      </w:hyperlink>
      <w:r w:rsidRPr="00B72EE8">
        <w:t xml:space="preserve"> </w:t>
      </w:r>
      <w:r w:rsidRPr="0049044C">
        <w:t>(FOI Act)</w:t>
      </w:r>
      <w:r w:rsidRPr="00333BAC">
        <w:rPr>
          <w:i/>
        </w:rPr>
        <w:t>.</w:t>
      </w:r>
    </w:p>
    <w:p w14:paraId="64A82303" w14:textId="2DDF71DC"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E6285B">
        <w:t>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E6285B">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53" w:history="1">
        <w:r w:rsidR="00C319D9" w:rsidRPr="00C42A3F">
          <w:rPr>
            <w:rStyle w:val="Hyperlink"/>
          </w:rPr>
          <w:t>foi@dss.gov.au</w:t>
        </w:r>
      </w:hyperlink>
      <w:r w:rsidR="00C319D9">
        <w:t xml:space="preserve"> </w:t>
      </w:r>
    </w:p>
    <w:p w14:paraId="17939917" w14:textId="075D2E11" w:rsidR="00C60088" w:rsidRDefault="00C60088">
      <w:pPr>
        <w:spacing w:before="0" w:after="0" w:line="240" w:lineRule="auto"/>
        <w:rPr>
          <w:iCs/>
        </w:rPr>
      </w:pPr>
      <w:r>
        <w:br w:type="page"/>
      </w:r>
    </w:p>
    <w:p w14:paraId="1464C1F4" w14:textId="77777777" w:rsidR="00D96D08" w:rsidRDefault="002D2607" w:rsidP="00C7457F">
      <w:pPr>
        <w:pStyle w:val="Heading2"/>
      </w:pPr>
      <w:bookmarkStart w:id="176" w:name="_Toc81576672"/>
      <w:bookmarkEnd w:id="145"/>
      <w:r w:rsidRPr="002D2607">
        <w:lastRenderedPageBreak/>
        <w:t>Glossary</w:t>
      </w:r>
      <w:bookmarkEnd w:id="176"/>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7D48F1A5" w:rsidR="002547F6" w:rsidRPr="00274AE2" w:rsidRDefault="001D76D4" w:rsidP="009A46CC">
            <w:pPr>
              <w:rPr>
                <w:rFonts w:cs="Arial"/>
                <w:lang w:eastAsia="en-AU"/>
              </w:rPr>
            </w:pPr>
            <w:r>
              <w:rPr>
                <w:rFonts w:cs="Arial"/>
                <w:lang w:eastAsia="en-AU"/>
              </w:rPr>
              <w:t>s</w:t>
            </w:r>
            <w:r w:rsidR="00A77F5D" w:rsidRPr="00A77F5D">
              <w:rPr>
                <w:rFonts w:cs="Arial"/>
                <w:lang w:eastAsia="en-AU"/>
              </w:rPr>
              <w:t xml:space="preserve">ee subsection 12(2) of the </w:t>
            </w:r>
            <w:hyperlink r:id="rId54" w:history="1">
              <w:r w:rsidR="009A46CC">
                <w:rPr>
                  <w:rStyle w:val="Hyperlink"/>
                </w:rPr>
                <w:t>Public Governance, Performance and Accountability Act 2013</w:t>
              </w:r>
            </w:hyperlink>
            <w:r w:rsidR="006104E4">
              <w:t>.</w:t>
            </w:r>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7A5B734E"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6104E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66B7BAFF" w:rsidR="002D2607" w:rsidRPr="006C4678" w:rsidRDefault="001D76D4" w:rsidP="00A05845">
            <w:r>
              <w:t>t</w:t>
            </w:r>
            <w:r w:rsidR="002D2607" w:rsidRPr="00463AB3">
              <w:t>he expected st</w:t>
            </w:r>
            <w:r w:rsidR="006104E4">
              <w:t>art date for the grant activity.</w:t>
            </w:r>
          </w:p>
        </w:tc>
      </w:tr>
      <w:tr w:rsidR="00FF409F" w:rsidRPr="009E3949" w14:paraId="26A2BB66" w14:textId="77777777" w:rsidTr="004960E4">
        <w:trPr>
          <w:cantSplit/>
        </w:trPr>
        <w:tc>
          <w:tcPr>
            <w:tcW w:w="1843" w:type="pct"/>
          </w:tcPr>
          <w:p w14:paraId="32E5C3D3" w14:textId="6D7725CE" w:rsidR="00FF409F" w:rsidRDefault="00FF409F" w:rsidP="00FF409F">
            <w:r>
              <w:t xml:space="preserve">Commonwealth </w:t>
            </w:r>
            <w:r w:rsidRPr="001B21A4">
              <w:t>entity</w:t>
            </w:r>
          </w:p>
        </w:tc>
        <w:tc>
          <w:tcPr>
            <w:tcW w:w="3157" w:type="pct"/>
          </w:tcPr>
          <w:p w14:paraId="3396435B" w14:textId="0EF23119" w:rsidR="00FF409F" w:rsidRDefault="00FF409F" w:rsidP="00FF409F">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FF409F" w:rsidRPr="009E3949" w14:paraId="2A177D75" w14:textId="77777777" w:rsidTr="004960E4">
        <w:trPr>
          <w:cantSplit/>
        </w:trPr>
        <w:tc>
          <w:tcPr>
            <w:tcW w:w="1843" w:type="pct"/>
          </w:tcPr>
          <w:p w14:paraId="2E721DDE" w14:textId="1CF1B51D" w:rsidR="00FF409F" w:rsidRDefault="004167DF" w:rsidP="00FF409F">
            <w:hyperlink r:id="rId55" w:history="1">
              <w:r w:rsidR="00FF409F">
                <w:rPr>
                  <w:rStyle w:val="Hyperlink"/>
                </w:rPr>
                <w:t>Commonwealth Grants Rules and Guidelines (CGRGs)</w:t>
              </w:r>
            </w:hyperlink>
          </w:p>
        </w:tc>
        <w:tc>
          <w:tcPr>
            <w:tcW w:w="3157" w:type="pct"/>
          </w:tcPr>
          <w:p w14:paraId="6AF091D5" w14:textId="7FBDD28D" w:rsidR="00FF409F" w:rsidRDefault="00FF409F" w:rsidP="00FF409F">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w:t>
            </w:r>
            <w:r>
              <w:rPr>
                <w:rFonts w:cs="Arial"/>
                <w:lang w:eastAsia="en-AU"/>
              </w:rPr>
              <w:t>ciples of grants administration.</w:t>
            </w:r>
          </w:p>
        </w:tc>
      </w:tr>
      <w:tr w:rsidR="00FF409F" w:rsidRPr="009E3949" w14:paraId="611C9B86" w14:textId="77777777" w:rsidTr="004960E4">
        <w:trPr>
          <w:cantSplit/>
        </w:trPr>
        <w:tc>
          <w:tcPr>
            <w:tcW w:w="1843" w:type="pct"/>
          </w:tcPr>
          <w:p w14:paraId="7724F397" w14:textId="77777777" w:rsidR="00FF409F" w:rsidRDefault="00FF409F" w:rsidP="00FF409F">
            <w:r>
              <w:t>c</w:t>
            </w:r>
            <w:r w:rsidRPr="00463AB3">
              <w:t>ompletion date</w:t>
            </w:r>
          </w:p>
        </w:tc>
        <w:tc>
          <w:tcPr>
            <w:tcW w:w="3157" w:type="pct"/>
          </w:tcPr>
          <w:p w14:paraId="5FA1E6B5" w14:textId="185C85D9" w:rsidR="00FF409F" w:rsidRPr="006C4678" w:rsidRDefault="00FF409F" w:rsidP="00FF409F">
            <w:r>
              <w:t>t</w:t>
            </w:r>
            <w:r w:rsidRPr="00463AB3">
              <w:t>he expected date that the grant activity must be c</w:t>
            </w:r>
            <w:r>
              <w:t>ompleted and the grant spent by.</w:t>
            </w:r>
          </w:p>
        </w:tc>
      </w:tr>
      <w:tr w:rsidR="00FF409F" w:rsidRPr="00274AE2" w14:paraId="553DF781" w14:textId="77777777" w:rsidTr="004960E4">
        <w:trPr>
          <w:cantSplit/>
        </w:trPr>
        <w:tc>
          <w:tcPr>
            <w:tcW w:w="1843" w:type="pct"/>
          </w:tcPr>
          <w:p w14:paraId="2187417E" w14:textId="77777777" w:rsidR="00FF409F" w:rsidRPr="00274AE2" w:rsidRDefault="00FF409F" w:rsidP="00FF409F">
            <w:r>
              <w:t>c</w:t>
            </w:r>
            <w:r w:rsidRPr="00274AE2">
              <w:t>o-sponsoring entity</w:t>
            </w:r>
          </w:p>
        </w:tc>
        <w:tc>
          <w:tcPr>
            <w:tcW w:w="3157" w:type="pct"/>
          </w:tcPr>
          <w:p w14:paraId="5CE84222" w14:textId="2CEC5167" w:rsidR="00FF409F" w:rsidRPr="00274AE2" w:rsidRDefault="00FF409F" w:rsidP="00FF409F">
            <w:pPr>
              <w:rPr>
                <w:rFonts w:cs="Arial"/>
                <w:lang w:eastAsia="en-AU"/>
              </w:rPr>
            </w:pPr>
            <w:r>
              <w:rPr>
                <w:rFonts w:cs="Arial"/>
                <w:lang w:eastAsia="en-AU"/>
              </w:rPr>
              <w:t>w</w:t>
            </w:r>
            <w:r w:rsidRPr="00274AE2">
              <w:rPr>
                <w:rFonts w:cs="Arial"/>
                <w:lang w:eastAsia="en-AU"/>
              </w:rPr>
              <w:t xml:space="preserve">hen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FF409F" w:rsidRPr="009E3949" w14:paraId="4B4F6F2D" w14:textId="77777777" w:rsidTr="004960E4">
        <w:trPr>
          <w:cantSplit/>
        </w:trPr>
        <w:tc>
          <w:tcPr>
            <w:tcW w:w="1843" w:type="pct"/>
          </w:tcPr>
          <w:p w14:paraId="454CF1F2" w14:textId="77777777" w:rsidR="00FF409F" w:rsidRDefault="00FF409F" w:rsidP="00FF409F">
            <w:r>
              <w:t>date of effect</w:t>
            </w:r>
          </w:p>
        </w:tc>
        <w:tc>
          <w:tcPr>
            <w:tcW w:w="3157" w:type="pct"/>
          </w:tcPr>
          <w:p w14:paraId="33EAA1D6" w14:textId="3815BB3A" w:rsidR="00FF409F" w:rsidRPr="006C4678" w:rsidRDefault="00FF409F" w:rsidP="00FF409F">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w:t>
            </w:r>
            <w:r>
              <w:rPr>
                <w:rFonts w:cs="Arial"/>
                <w:lang w:eastAsia="en-AU"/>
              </w:rPr>
              <w:t>.</w:t>
            </w:r>
          </w:p>
        </w:tc>
      </w:tr>
      <w:tr w:rsidR="00FF409F" w:rsidRPr="009E3949" w14:paraId="2979405B" w14:textId="77777777" w:rsidTr="004960E4">
        <w:trPr>
          <w:cantSplit/>
        </w:trPr>
        <w:tc>
          <w:tcPr>
            <w:tcW w:w="1843" w:type="pct"/>
          </w:tcPr>
          <w:p w14:paraId="4168E26C" w14:textId="77777777" w:rsidR="00FF409F" w:rsidRDefault="00FF409F" w:rsidP="00FF409F">
            <w:r w:rsidRPr="001B21A4">
              <w:t>decision maker</w:t>
            </w:r>
          </w:p>
        </w:tc>
        <w:tc>
          <w:tcPr>
            <w:tcW w:w="3157" w:type="pct"/>
          </w:tcPr>
          <w:p w14:paraId="6FC3113D" w14:textId="6C89B1AE" w:rsidR="00FF409F" w:rsidRPr="006C4678" w:rsidRDefault="00FF409F" w:rsidP="00FF409F">
            <w:r>
              <w:rPr>
                <w:rFonts w:cs="Arial"/>
                <w:lang w:eastAsia="en-AU"/>
              </w:rPr>
              <w:t>t</w:t>
            </w:r>
            <w:r w:rsidRPr="00710FAB">
              <w:rPr>
                <w:rFonts w:cs="Arial"/>
                <w:lang w:eastAsia="en-AU"/>
              </w:rPr>
              <w:t>he person who makes a decision to award a grant</w:t>
            </w:r>
            <w:r>
              <w:rPr>
                <w:rFonts w:cs="Arial"/>
                <w:lang w:eastAsia="en-AU"/>
              </w:rPr>
              <w:t>.</w:t>
            </w:r>
          </w:p>
        </w:tc>
      </w:tr>
      <w:tr w:rsidR="00FF409F" w:rsidRPr="009E3949" w14:paraId="6C185C63" w14:textId="77777777" w:rsidTr="004960E4">
        <w:trPr>
          <w:cantSplit/>
        </w:trPr>
        <w:tc>
          <w:tcPr>
            <w:tcW w:w="1843" w:type="pct"/>
          </w:tcPr>
          <w:p w14:paraId="2BA6ABD1" w14:textId="77777777" w:rsidR="00FF409F" w:rsidRDefault="00FF409F" w:rsidP="00FF409F">
            <w:r w:rsidRPr="001B21A4">
              <w:t>eligibility criteria</w:t>
            </w:r>
          </w:p>
        </w:tc>
        <w:tc>
          <w:tcPr>
            <w:tcW w:w="3157" w:type="pct"/>
          </w:tcPr>
          <w:p w14:paraId="341A32B7" w14:textId="1C991F86" w:rsidR="00FF409F" w:rsidRPr="006C4678" w:rsidRDefault="00FF409F" w:rsidP="00FF409F">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FF409F" w:rsidRPr="009E3949" w14:paraId="0476266A" w14:textId="77777777" w:rsidTr="004960E4">
        <w:trPr>
          <w:cantSplit/>
        </w:trPr>
        <w:tc>
          <w:tcPr>
            <w:tcW w:w="1843" w:type="pct"/>
          </w:tcPr>
          <w:p w14:paraId="15F1DBF5" w14:textId="0265D72B" w:rsidR="00FF409F" w:rsidRPr="00463AB3" w:rsidRDefault="00FF409F" w:rsidP="00FF409F">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7A9014AD" w14:textId="67E67764" w:rsidR="00FF409F" w:rsidRDefault="00FF409F" w:rsidP="00FF409F">
            <w:pPr>
              <w:suppressAutoHyphens/>
            </w:pPr>
            <w:r>
              <w:t>is the officer responsible for the ongoing management of the grantee and their compliance with the grant agreement.</w:t>
            </w:r>
          </w:p>
        </w:tc>
      </w:tr>
      <w:tr w:rsidR="00FF409F" w:rsidRPr="009E3949" w14:paraId="4C8AA4B2" w14:textId="77777777" w:rsidTr="004960E4">
        <w:trPr>
          <w:cantSplit/>
        </w:trPr>
        <w:tc>
          <w:tcPr>
            <w:tcW w:w="1843" w:type="pct"/>
          </w:tcPr>
          <w:p w14:paraId="43AC63D5" w14:textId="77777777" w:rsidR="00FF409F" w:rsidRPr="0007627E" w:rsidRDefault="00FF409F" w:rsidP="00FF409F">
            <w:r w:rsidRPr="00463AB3">
              <w:rPr>
                <w:rFonts w:cs="Arial"/>
                <w:lang w:eastAsia="en-AU"/>
              </w:rPr>
              <w:lastRenderedPageBreak/>
              <w:t xml:space="preserve">grant </w:t>
            </w:r>
          </w:p>
        </w:tc>
        <w:tc>
          <w:tcPr>
            <w:tcW w:w="3157" w:type="pct"/>
          </w:tcPr>
          <w:p w14:paraId="477ECC7A" w14:textId="77777777" w:rsidR="00FF409F" w:rsidRPr="006A6E10" w:rsidRDefault="00FF409F" w:rsidP="00FF409F">
            <w:pPr>
              <w:suppressAutoHyphens/>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E0A9A81" w14:textId="77777777" w:rsidR="00FF409F" w:rsidRPr="004C37AE" w:rsidRDefault="00FF409F" w:rsidP="00FF409F">
            <w:pPr>
              <w:pStyle w:val="NumberedList2"/>
              <w:numPr>
                <w:ilvl w:val="1"/>
                <w:numId w:val="18"/>
              </w:numPr>
              <w:spacing w:before="40" w:after="80"/>
              <w:ind w:left="486"/>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Pr>
                <w:rFonts w:ascii="Arial" w:hAnsi="Arial" w:cs="Arial"/>
                <w:sz w:val="20"/>
                <w:szCs w:val="20"/>
              </w:rPr>
              <w:t xml:space="preserve"> </w:t>
            </w:r>
            <w:hyperlink r:id="rId56" w:history="1">
              <w:r w:rsidRPr="009614AE">
                <w:rPr>
                  <w:rStyle w:val="Hyperlink"/>
                  <w:rFonts w:ascii="Arial" w:hAnsi="Arial" w:cs="Arial"/>
                  <w:sz w:val="20"/>
                  <w:szCs w:val="20"/>
                </w:rPr>
                <w:t>Consolidated Revenue Fund</w:t>
              </w:r>
            </w:hyperlink>
            <w:r w:rsidRPr="009614AE">
              <w:rPr>
                <w:rFonts w:ascii="Arial" w:hAnsi="Arial" w:cs="Arial"/>
                <w:sz w:val="20"/>
                <w:szCs w:val="20"/>
              </w:rPr>
              <w:t xml:space="preserve"> </w:t>
            </w:r>
            <w:r w:rsidRPr="00CD123E">
              <w:rPr>
                <w:rFonts w:ascii="Arial" w:hAnsi="Arial" w:cs="Arial"/>
                <w:sz w:val="20"/>
                <w:szCs w:val="20"/>
              </w:rPr>
              <w:t>(CRF)</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08C36F1F" w14:textId="66D0A9AF" w:rsidR="00FF409F" w:rsidRPr="00710FAB" w:rsidRDefault="00FF409F" w:rsidP="00FF409F">
            <w:pPr>
              <w:pStyle w:val="NumberedList2"/>
              <w:numPr>
                <w:ilvl w:val="1"/>
                <w:numId w:val="18"/>
              </w:numPr>
              <w:spacing w:before="40" w:after="80"/>
              <w:ind w:left="486"/>
            </w:pPr>
            <w:r w:rsidRPr="00181A24">
              <w:rPr>
                <w:rFonts w:ascii="Arial" w:hAnsi="Arial" w:cs="Arial"/>
                <w:sz w:val="20"/>
                <w:szCs w:val="20"/>
              </w:rPr>
              <w:t>which is intended to help address one or more of the Australian Government’s policy outcomes while assisting the</w:t>
            </w:r>
            <w:r>
              <w:rPr>
                <w:rFonts w:ascii="Arial" w:hAnsi="Arial" w:cs="Arial"/>
                <w:sz w:val="20"/>
                <w:szCs w:val="20"/>
              </w:rPr>
              <w:t xml:space="preserve"> grantee achieve its objectives.</w:t>
            </w:r>
          </w:p>
        </w:tc>
      </w:tr>
      <w:tr w:rsidR="00FF409F" w:rsidRPr="009E3949" w14:paraId="5DCFCB4E" w14:textId="77777777" w:rsidTr="004960E4">
        <w:trPr>
          <w:cantSplit/>
        </w:trPr>
        <w:tc>
          <w:tcPr>
            <w:tcW w:w="1843" w:type="pct"/>
          </w:tcPr>
          <w:p w14:paraId="7DDD0F7C" w14:textId="77777777" w:rsidR="00FF409F" w:rsidRPr="00463AB3" w:rsidRDefault="00FF409F" w:rsidP="00FF409F">
            <w:pPr>
              <w:rPr>
                <w:rFonts w:cs="Arial"/>
                <w:lang w:eastAsia="en-AU"/>
              </w:rPr>
            </w:pPr>
            <w:r>
              <w:t xml:space="preserve">grant </w:t>
            </w:r>
            <w:r w:rsidRPr="001B21A4">
              <w:t>activity</w:t>
            </w:r>
            <w:r>
              <w:t>/activities</w:t>
            </w:r>
          </w:p>
        </w:tc>
        <w:tc>
          <w:tcPr>
            <w:tcW w:w="3157" w:type="pct"/>
          </w:tcPr>
          <w:p w14:paraId="24A80B8C" w14:textId="45C6E472" w:rsidR="00FF409F" w:rsidRPr="00463AB3" w:rsidRDefault="00FF409F" w:rsidP="00FF409F">
            <w:pPr>
              <w:rPr>
                <w:rFonts w:cs="Arial"/>
                <w:lang w:eastAsia="en-AU"/>
              </w:rPr>
            </w:pPr>
            <w:r>
              <w:t>r</w:t>
            </w:r>
            <w:r w:rsidRPr="00A77F5D">
              <w:t>efers to the project/tasks/services that the grantee is required to undertake</w:t>
            </w:r>
            <w:r>
              <w:t>.</w:t>
            </w:r>
          </w:p>
        </w:tc>
      </w:tr>
      <w:tr w:rsidR="00FF409F" w:rsidRPr="009E3949" w14:paraId="77C61F62" w14:textId="77777777" w:rsidTr="004960E4">
        <w:trPr>
          <w:cantSplit/>
        </w:trPr>
        <w:tc>
          <w:tcPr>
            <w:tcW w:w="1843" w:type="pct"/>
          </w:tcPr>
          <w:p w14:paraId="07B75A30" w14:textId="77777777" w:rsidR="00FF409F" w:rsidRDefault="00FF409F" w:rsidP="00FF409F">
            <w:r w:rsidRPr="001B21A4">
              <w:t>grant agreement</w:t>
            </w:r>
          </w:p>
        </w:tc>
        <w:tc>
          <w:tcPr>
            <w:tcW w:w="3157" w:type="pct"/>
          </w:tcPr>
          <w:p w14:paraId="200B97AA" w14:textId="5C4464D6" w:rsidR="00FF409F" w:rsidRPr="00710FAB" w:rsidRDefault="00FF409F" w:rsidP="00FF409F">
            <w:r>
              <w:t>s</w:t>
            </w:r>
            <w:r w:rsidRPr="00A77F5D">
              <w:t>ets out the relationship between the parties to the agreement, and specifies the details of the grant</w:t>
            </w:r>
            <w:r>
              <w:t>.</w:t>
            </w:r>
          </w:p>
        </w:tc>
      </w:tr>
      <w:tr w:rsidR="00FF409F" w:rsidRPr="009E3949" w14:paraId="74DE243D" w14:textId="77777777" w:rsidTr="004960E4">
        <w:trPr>
          <w:cantSplit/>
        </w:trPr>
        <w:tc>
          <w:tcPr>
            <w:tcW w:w="1843" w:type="pct"/>
          </w:tcPr>
          <w:p w14:paraId="4A3B8A98" w14:textId="77777777" w:rsidR="00FF409F" w:rsidRPr="001B21A4" w:rsidRDefault="00FF409F" w:rsidP="00FF409F">
            <w:r>
              <w:t>grant opportunity</w:t>
            </w:r>
          </w:p>
        </w:tc>
        <w:tc>
          <w:tcPr>
            <w:tcW w:w="3157" w:type="pct"/>
          </w:tcPr>
          <w:p w14:paraId="6940C54E" w14:textId="1C386D69" w:rsidR="00FF409F" w:rsidRPr="00710FAB" w:rsidRDefault="00FF409F" w:rsidP="00FF409F">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FF409F" w:rsidRPr="009E3949" w14:paraId="34EAB3E3" w14:textId="77777777" w:rsidTr="004960E4">
        <w:trPr>
          <w:cantSplit/>
        </w:trPr>
        <w:tc>
          <w:tcPr>
            <w:tcW w:w="1843" w:type="pct"/>
          </w:tcPr>
          <w:p w14:paraId="09212F60" w14:textId="77777777" w:rsidR="00FF409F" w:rsidRDefault="00FF409F" w:rsidP="00FF409F">
            <w:r w:rsidRPr="001B21A4">
              <w:t xml:space="preserve">grant </w:t>
            </w:r>
            <w:r>
              <w:t>program</w:t>
            </w:r>
          </w:p>
        </w:tc>
        <w:tc>
          <w:tcPr>
            <w:tcW w:w="3157" w:type="pct"/>
          </w:tcPr>
          <w:p w14:paraId="5923290D" w14:textId="279FD786" w:rsidR="00FF409F" w:rsidRPr="00F85418" w:rsidRDefault="00FF409F" w:rsidP="00FF409F">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FF409F" w:rsidRPr="009E3949" w14:paraId="09C15B4B" w14:textId="77777777" w:rsidTr="004960E4">
        <w:trPr>
          <w:cantSplit/>
        </w:trPr>
        <w:tc>
          <w:tcPr>
            <w:tcW w:w="1843" w:type="pct"/>
          </w:tcPr>
          <w:p w14:paraId="3D33BFAF" w14:textId="75580A32" w:rsidR="00FF409F" w:rsidRDefault="004167DF" w:rsidP="00FF409F">
            <w:hyperlink r:id="rId57" w:history="1">
              <w:r w:rsidR="00FF409F" w:rsidRPr="00132512">
                <w:rPr>
                  <w:rStyle w:val="Hyperlink"/>
                </w:rPr>
                <w:t>GrantConnect</w:t>
              </w:r>
            </w:hyperlink>
          </w:p>
        </w:tc>
        <w:tc>
          <w:tcPr>
            <w:tcW w:w="3157" w:type="pct"/>
          </w:tcPr>
          <w:p w14:paraId="054D83AE" w14:textId="39FEFF0E" w:rsidR="00FF409F" w:rsidRDefault="00FF409F" w:rsidP="00FF409F">
            <w:r>
              <w:t>is the Australian G</w:t>
            </w:r>
            <w:r w:rsidRPr="00A77F5D">
              <w:t>overnment’s whole-of-government grants information system, which centralises the publication and reporting of Commonwealth grants in accordance with the CGRGs</w:t>
            </w:r>
            <w:r>
              <w:t>.</w:t>
            </w:r>
          </w:p>
        </w:tc>
      </w:tr>
      <w:tr w:rsidR="00FF409F" w:rsidRPr="009E3949" w14:paraId="3968E9B3" w14:textId="77777777" w:rsidTr="004960E4">
        <w:trPr>
          <w:cantSplit/>
        </w:trPr>
        <w:tc>
          <w:tcPr>
            <w:tcW w:w="1843" w:type="pct"/>
          </w:tcPr>
          <w:p w14:paraId="2B03CEFA" w14:textId="77777777" w:rsidR="00FF409F" w:rsidRPr="001B21A4" w:rsidRDefault="00FF409F" w:rsidP="00FF409F">
            <w:r>
              <w:t>grantee</w:t>
            </w:r>
          </w:p>
        </w:tc>
        <w:tc>
          <w:tcPr>
            <w:tcW w:w="3157" w:type="pct"/>
          </w:tcPr>
          <w:p w14:paraId="4C28198C" w14:textId="57AA44E0" w:rsidR="00FF409F" w:rsidRPr="00710FAB" w:rsidRDefault="00FF409F" w:rsidP="00FF409F">
            <w:pPr>
              <w:rPr>
                <w:rFonts w:cs="Arial"/>
              </w:rPr>
            </w:pPr>
            <w:r>
              <w:t>the individual/organisation which has been selected to receive a grant.</w:t>
            </w:r>
          </w:p>
        </w:tc>
      </w:tr>
      <w:tr w:rsidR="00FF409F" w:rsidRPr="009E3949" w14:paraId="0A8337C4" w14:textId="77777777" w:rsidTr="004960E4">
        <w:trPr>
          <w:cantSplit/>
        </w:trPr>
        <w:tc>
          <w:tcPr>
            <w:tcW w:w="1843" w:type="pct"/>
          </w:tcPr>
          <w:p w14:paraId="78269D36" w14:textId="4DB10E3C" w:rsidR="00FF409F" w:rsidRDefault="00FF409F" w:rsidP="00FF409F">
            <w:r>
              <w:t>output</w:t>
            </w:r>
          </w:p>
        </w:tc>
        <w:tc>
          <w:tcPr>
            <w:tcW w:w="3157" w:type="pct"/>
          </w:tcPr>
          <w:p w14:paraId="7C6A065E" w14:textId="21C04A71" w:rsidR="00FF409F" w:rsidRDefault="00FF409F" w:rsidP="00FF409F">
            <w:r w:rsidRPr="00A81B6F">
              <w:t>is the thing that gets produced as a result of an intervention. It is the amount of something that has been produced by an action, in</w:t>
            </w:r>
            <w:r>
              <w:t>tervention, activity or process.</w:t>
            </w:r>
          </w:p>
        </w:tc>
      </w:tr>
      <w:tr w:rsidR="00FF409F" w:rsidRPr="009E3949" w14:paraId="4DF03A9B" w14:textId="77777777" w:rsidTr="004960E4">
        <w:trPr>
          <w:cantSplit/>
        </w:trPr>
        <w:tc>
          <w:tcPr>
            <w:tcW w:w="1843" w:type="pct"/>
          </w:tcPr>
          <w:p w14:paraId="2FF33284" w14:textId="0AAE0D2C" w:rsidR="00FF409F" w:rsidRDefault="00FF409F" w:rsidP="00FF409F">
            <w:r>
              <w:t>outcome</w:t>
            </w:r>
          </w:p>
        </w:tc>
        <w:tc>
          <w:tcPr>
            <w:tcW w:w="3157" w:type="pct"/>
          </w:tcPr>
          <w:p w14:paraId="1FE5CCD8" w14:textId="2E15E12C" w:rsidR="00FF409F" w:rsidRDefault="00FF409F" w:rsidP="00FF409F">
            <w:r w:rsidRPr="00A81B6F">
              <w:t>is the benefit gained from an intervention. It is the ultimate end result of an action, intervention, activity or process. It is how the participant’s life is improved as a res</w:t>
            </w:r>
            <w:r>
              <w:t>ult of the intervention.</w:t>
            </w:r>
          </w:p>
        </w:tc>
      </w:tr>
      <w:tr w:rsidR="00FF409F" w:rsidRPr="009E3949" w14:paraId="6E56A418" w14:textId="77777777" w:rsidTr="004960E4">
        <w:trPr>
          <w:cantSplit/>
        </w:trPr>
        <w:tc>
          <w:tcPr>
            <w:tcW w:w="1843" w:type="pct"/>
          </w:tcPr>
          <w:p w14:paraId="08DA49B4" w14:textId="6B92308C" w:rsidR="00FF409F" w:rsidRDefault="00FF409F" w:rsidP="00FF409F">
            <w:r>
              <w:lastRenderedPageBreak/>
              <w:t>Portfolio Budget Statement (</w:t>
            </w:r>
            <w:r w:rsidRPr="00463AB3">
              <w:t>PBS</w:t>
            </w:r>
            <w:r>
              <w:t>)</w:t>
            </w:r>
            <w:r w:rsidRPr="00463AB3">
              <w:t xml:space="preserve"> </w:t>
            </w:r>
            <w:r>
              <w:t>p</w:t>
            </w:r>
            <w:r w:rsidRPr="00463AB3">
              <w:t>rogram</w:t>
            </w:r>
          </w:p>
        </w:tc>
        <w:tc>
          <w:tcPr>
            <w:tcW w:w="3157" w:type="pct"/>
          </w:tcPr>
          <w:p w14:paraId="394A316B" w14:textId="57239D75" w:rsidR="00FF409F" w:rsidRPr="00710FAB" w:rsidRDefault="00FF409F" w:rsidP="00FF409F">
            <w:r>
              <w:rPr>
                <w:rFonts w:cs="Arial"/>
              </w:rPr>
              <w:t>d</w:t>
            </w:r>
            <w:r w:rsidRPr="00463AB3">
              <w:rPr>
                <w:rFonts w:cs="Arial"/>
              </w:rPr>
              <w:t xml:space="preserve">escribed within the entity’s </w:t>
            </w:r>
            <w:hyperlink r:id="rId58"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FF409F" w:rsidRPr="009E3949" w14:paraId="33224490" w14:textId="77777777" w:rsidTr="009614AE">
        <w:trPr>
          <w:cantSplit/>
        </w:trPr>
        <w:tc>
          <w:tcPr>
            <w:tcW w:w="1843" w:type="pct"/>
          </w:tcPr>
          <w:p w14:paraId="5B1CE3A1" w14:textId="544E1064" w:rsidR="00FF409F" w:rsidRPr="001B21A4" w:rsidRDefault="00FF409F" w:rsidP="00FF409F">
            <w:r>
              <w:t xml:space="preserve">Selection Advisory Panel </w:t>
            </w:r>
          </w:p>
        </w:tc>
        <w:tc>
          <w:tcPr>
            <w:tcW w:w="3157" w:type="pct"/>
            <w:vAlign w:val="center"/>
          </w:tcPr>
          <w:p w14:paraId="7E558D7F" w14:textId="6BECFB0A" w:rsidR="00FF409F" w:rsidRDefault="00FF409F" w:rsidP="00FF409F">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w:t>
            </w:r>
            <w:r>
              <w:t>nd service location perspective</w:t>
            </w:r>
            <w:r w:rsidRPr="00117DE3">
              <w:t>.</w:t>
            </w:r>
          </w:p>
        </w:tc>
      </w:tr>
      <w:tr w:rsidR="00FF409F" w:rsidRPr="009E3949" w14:paraId="12F52A9A" w14:textId="77777777" w:rsidTr="004960E4">
        <w:trPr>
          <w:cantSplit/>
        </w:trPr>
        <w:tc>
          <w:tcPr>
            <w:tcW w:w="1843" w:type="pct"/>
          </w:tcPr>
          <w:p w14:paraId="0CE21ED7" w14:textId="77777777" w:rsidR="00FF409F" w:rsidRPr="00463AB3" w:rsidRDefault="00FF409F" w:rsidP="00FF409F">
            <w:r w:rsidRPr="001B21A4">
              <w:t>selection criteria</w:t>
            </w:r>
          </w:p>
        </w:tc>
        <w:tc>
          <w:tcPr>
            <w:tcW w:w="3157" w:type="pct"/>
          </w:tcPr>
          <w:p w14:paraId="59C5C3CB" w14:textId="4FC34365" w:rsidR="00FF409F" w:rsidRPr="00463AB3" w:rsidRDefault="00FF409F" w:rsidP="00FF409F">
            <w:pPr>
              <w:rPr>
                <w:rFonts w:cs="Arial"/>
              </w:rPr>
            </w:pPr>
            <w:r>
              <w:t>c</w:t>
            </w:r>
            <w:r w:rsidRPr="00710FAB">
              <w:t xml:space="preserve">omprise eligibility criteria </w:t>
            </w:r>
            <w:r>
              <w:t>and assessment criteria.</w:t>
            </w:r>
          </w:p>
        </w:tc>
      </w:tr>
      <w:tr w:rsidR="00FF409F" w:rsidRPr="009E3949" w14:paraId="33AC9073" w14:textId="77777777" w:rsidTr="004960E4">
        <w:trPr>
          <w:cantSplit/>
        </w:trPr>
        <w:tc>
          <w:tcPr>
            <w:tcW w:w="1843" w:type="pct"/>
          </w:tcPr>
          <w:p w14:paraId="626FFFFA" w14:textId="77777777" w:rsidR="00FF409F" w:rsidRPr="001B21A4" w:rsidRDefault="00FF409F" w:rsidP="00FF409F">
            <w:r w:rsidRPr="001B21A4">
              <w:t>selection process</w:t>
            </w:r>
          </w:p>
        </w:tc>
        <w:tc>
          <w:tcPr>
            <w:tcW w:w="3157" w:type="pct"/>
          </w:tcPr>
          <w:p w14:paraId="7DBC1633" w14:textId="7DBF6AA7" w:rsidR="00FF409F" w:rsidRPr="00710FAB" w:rsidRDefault="00FF409F" w:rsidP="00FF409F">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FF409F" w:rsidRPr="009E3949" w14:paraId="7A1E0C82" w14:textId="77777777" w:rsidTr="004960E4">
        <w:trPr>
          <w:cantSplit/>
        </w:trPr>
        <w:tc>
          <w:tcPr>
            <w:tcW w:w="1843" w:type="pct"/>
          </w:tcPr>
          <w:p w14:paraId="34A33047" w14:textId="77777777" w:rsidR="00FF409F" w:rsidRPr="001B21A4" w:rsidRDefault="00FF409F" w:rsidP="00FF409F">
            <w:r>
              <w:t xml:space="preserve">value with </w:t>
            </w:r>
            <w:r w:rsidRPr="00274AE2">
              <w:t>money</w:t>
            </w:r>
          </w:p>
        </w:tc>
        <w:tc>
          <w:tcPr>
            <w:tcW w:w="3157" w:type="pct"/>
          </w:tcPr>
          <w:p w14:paraId="737FD61A" w14:textId="24673294" w:rsidR="00FF409F" w:rsidRPr="00274AE2" w:rsidRDefault="00FF409F" w:rsidP="00FF409F">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4DA285FC" w:rsidR="00FF409F" w:rsidRPr="00274AE2" w:rsidRDefault="00FF409F" w:rsidP="00FF409F">
            <w:r w:rsidRPr="00274AE2">
              <w:t>When administering a grant opportunity, an official should consider the relevant financial and non-financial costs and benefits of each proposal including, but not limited to</w:t>
            </w:r>
            <w:r>
              <w:t xml:space="preserve"> the</w:t>
            </w:r>
            <w:r w:rsidRPr="00274AE2">
              <w:t>:</w:t>
            </w:r>
          </w:p>
          <w:p w14:paraId="2B36D967" w14:textId="294253C4" w:rsidR="00FF409F" w:rsidRPr="00274AE2" w:rsidRDefault="00FF409F" w:rsidP="00FF409F">
            <w:pPr>
              <w:numPr>
                <w:ilvl w:val="0"/>
                <w:numId w:val="16"/>
              </w:numPr>
              <w:spacing w:after="80"/>
              <w:ind w:left="342" w:hanging="342"/>
              <w:rPr>
                <w:rFonts w:cs="Arial"/>
                <w:lang w:eastAsia="en-AU"/>
              </w:rPr>
            </w:pPr>
            <w:r w:rsidRPr="00274AE2">
              <w:rPr>
                <w:rFonts w:cs="Arial"/>
                <w:lang w:eastAsia="en-AU"/>
              </w:rPr>
              <w:t>quality of the project proposal and activities</w:t>
            </w:r>
          </w:p>
          <w:p w14:paraId="723F1018" w14:textId="5E42021F" w:rsidR="00FF409F" w:rsidRPr="00274AE2" w:rsidRDefault="00FF409F" w:rsidP="00FF409F">
            <w:pPr>
              <w:numPr>
                <w:ilvl w:val="0"/>
                <w:numId w:val="16"/>
              </w:numPr>
              <w:spacing w:after="80"/>
              <w:ind w:left="342" w:hanging="342"/>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14:paraId="78595416" w14:textId="426190AC" w:rsidR="00FF409F" w:rsidRPr="00D57F95" w:rsidRDefault="00FF409F" w:rsidP="00FF409F">
            <w:pPr>
              <w:numPr>
                <w:ilvl w:val="0"/>
                <w:numId w:val="16"/>
              </w:numPr>
              <w:spacing w:after="80"/>
              <w:ind w:left="342" w:hanging="342"/>
            </w:pPr>
            <w:r w:rsidRPr="00274AE2">
              <w:rPr>
                <w:rFonts w:cs="Arial"/>
                <w:lang w:eastAsia="en-AU"/>
              </w:rPr>
              <w:t>absence of a grant is likely to prevent the grantee and gover</w:t>
            </w:r>
            <w:r>
              <w:rPr>
                <w:rFonts w:cs="Arial"/>
                <w:lang w:eastAsia="en-AU"/>
              </w:rPr>
              <w:t>nment’s outcomes being achieved</w:t>
            </w:r>
          </w:p>
          <w:p w14:paraId="15FBDB70" w14:textId="59E0DED5" w:rsidR="00FF409F" w:rsidRPr="00710FAB" w:rsidRDefault="00FF409F" w:rsidP="00FF409F">
            <w:pPr>
              <w:numPr>
                <w:ilvl w:val="0"/>
                <w:numId w:val="16"/>
              </w:numPr>
              <w:spacing w:after="80"/>
              <w:ind w:left="342" w:hanging="342"/>
            </w:pPr>
            <w:r w:rsidRPr="00274AE2">
              <w:rPr>
                <w:rFonts w:cs="Arial"/>
                <w:lang w:eastAsia="en-AU"/>
              </w:rPr>
              <w:t>potential grantee’s relevant experience and performance history</w:t>
            </w:r>
            <w:r>
              <w:rPr>
                <w:rFonts w:ascii="Times New Roman" w:hAnsi="Times New Roman"/>
                <w:sz w:val="24"/>
                <w:szCs w:val="24"/>
                <w:lang w:val="en" w:eastAsia="en-AU"/>
              </w:rPr>
              <w:t>.</w:t>
            </w:r>
          </w:p>
        </w:tc>
      </w:tr>
    </w:tbl>
    <w:p w14:paraId="6DD2D999" w14:textId="5E657904" w:rsidR="00230A2B" w:rsidRDefault="00FF4563" w:rsidP="00230A2B">
      <w:r>
        <w:t xml:space="preserve"> </w:t>
      </w:r>
    </w:p>
    <w:sectPr w:rsidR="00230A2B" w:rsidSect="00CD1FC5">
      <w:pgSz w:w="11907" w:h="16840" w:code="9"/>
      <w:pgMar w:top="709" w:right="1418" w:bottom="993" w:left="1701" w:header="709"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F0FD" w14:textId="77777777" w:rsidR="002351E4" w:rsidRDefault="002351E4" w:rsidP="00077C3D">
      <w:r>
        <w:separator/>
      </w:r>
    </w:p>
  </w:endnote>
  <w:endnote w:type="continuationSeparator" w:id="0">
    <w:p w14:paraId="07D84739" w14:textId="77777777" w:rsidR="002351E4" w:rsidRDefault="002351E4" w:rsidP="00077C3D">
      <w:r>
        <w:continuationSeparator/>
      </w:r>
    </w:p>
  </w:endnote>
  <w:endnote w:type="continuationNotice" w:id="1">
    <w:p w14:paraId="6645CCBD" w14:textId="77777777" w:rsidR="002351E4" w:rsidRDefault="002351E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265B2292" w:rsidR="002351E4" w:rsidRPr="005B72F4" w:rsidRDefault="002351E4" w:rsidP="0002331D">
    <w:pPr>
      <w:pStyle w:val="Footer"/>
      <w:tabs>
        <w:tab w:val="clear" w:pos="4153"/>
        <w:tab w:val="clear" w:pos="8306"/>
        <w:tab w:val="center" w:pos="6096"/>
        <w:tab w:val="right" w:pos="8789"/>
      </w:tabs>
      <w:rPr>
        <w:noProof/>
      </w:rPr>
    </w:pPr>
    <w:r>
      <w:rPr>
        <w:color w:val="000000" w:themeColor="text1"/>
      </w:rPr>
      <w:t xml:space="preserve">Strong and Resilient Communities (SARC) Activity - Inclusive Communities Grants </w:t>
    </w:r>
    <w:r w:rsidRPr="00777C25">
      <w:rPr>
        <w:color w:val="000000" w:themeColor="text1"/>
      </w:rPr>
      <w:t>Guidelines</w:t>
    </w:r>
    <w:r>
      <w:t xml:space="preserve"> October 2021</w:t>
    </w:r>
    <w:r w:rsidRPr="005B72F4">
      <w:tab/>
      <w:t xml:space="preserve">Page </w:t>
    </w:r>
    <w:r w:rsidRPr="005B72F4">
      <w:fldChar w:fldCharType="begin"/>
    </w:r>
    <w:r w:rsidRPr="005B72F4">
      <w:instrText xml:space="preserve"> PAGE </w:instrText>
    </w:r>
    <w:r w:rsidRPr="005B72F4">
      <w:fldChar w:fldCharType="separate"/>
    </w:r>
    <w:r w:rsidR="004167DF">
      <w:rPr>
        <w:noProof/>
      </w:rPr>
      <w:t>7</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167DF">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7F925" w14:textId="77777777" w:rsidR="002351E4" w:rsidRDefault="002351E4" w:rsidP="00077C3D">
      <w:r>
        <w:separator/>
      </w:r>
    </w:p>
  </w:footnote>
  <w:footnote w:type="continuationSeparator" w:id="0">
    <w:p w14:paraId="07E5578C" w14:textId="77777777" w:rsidR="002351E4" w:rsidRDefault="002351E4" w:rsidP="00077C3D">
      <w:r>
        <w:continuationSeparator/>
      </w:r>
    </w:p>
  </w:footnote>
  <w:footnote w:type="continuationNotice" w:id="1">
    <w:p w14:paraId="64B82B6D" w14:textId="77777777" w:rsidR="002351E4" w:rsidRDefault="002351E4" w:rsidP="00077C3D"/>
  </w:footnote>
  <w:footnote w:id="2">
    <w:p w14:paraId="7E90F07D" w14:textId="77777777" w:rsidR="002351E4" w:rsidRPr="00F34280" w:rsidRDefault="002351E4" w:rsidP="00376D88">
      <w:pPr>
        <w:spacing w:line="240" w:lineRule="auto"/>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285878AC" w14:textId="1FF4A867" w:rsidR="002351E4" w:rsidRDefault="002351E4" w:rsidP="00376D88">
      <w:pPr>
        <w:pStyle w:val="FootnoteText"/>
        <w:spacing w:line="240" w:lineRule="auto"/>
      </w:pPr>
      <w:r>
        <w:rPr>
          <w:rStyle w:val="FootnoteReference"/>
        </w:rPr>
        <w:footnoteRef/>
      </w:r>
      <w:r>
        <w:t xml:space="preserve"> Includes New South Wales local governments created as Body Politics</w:t>
      </w:r>
    </w:p>
  </w:footnote>
  <w:footnote w:id="4">
    <w:p w14:paraId="05CBBC02" w14:textId="77777777" w:rsidR="002351E4" w:rsidRPr="001B6272" w:rsidRDefault="002351E4" w:rsidP="00376D88">
      <w:pPr>
        <w:pStyle w:val="FootnoteText"/>
        <w:spacing w:line="240" w:lineRule="auto"/>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5">
    <w:p w14:paraId="2E3A29C3" w14:textId="476BD14F" w:rsidR="002351E4" w:rsidRDefault="002351E4">
      <w:pPr>
        <w:pStyle w:val="FootnoteText"/>
      </w:pPr>
      <w:r>
        <w:rPr>
          <w:rStyle w:val="FootnoteReference"/>
        </w:rPr>
        <w:footnoteRef/>
      </w:r>
      <w:r w:rsidRPr="003F58AD">
        <w:rPr>
          <w:rFonts w:cs="Arial"/>
        </w:rPr>
        <w:t xml:space="preserve">The </w:t>
      </w:r>
      <w:r w:rsidRPr="00E40C25">
        <w:rPr>
          <w:rFonts w:cs="Arial"/>
          <w:i/>
        </w:rPr>
        <w:t>‘Program Logic narrative – template’</w:t>
      </w:r>
      <w:r>
        <w:rPr>
          <w:rFonts w:cs="Arial"/>
        </w:rPr>
        <w:t xml:space="preserve"> </w:t>
      </w:r>
      <w:r w:rsidRPr="002351E4">
        <w:t>should not be included as an attachment to applications. If it is, it will not be assessed</w:t>
      </w:r>
      <w:r>
        <w:rPr>
          <w:color w:val="1F497D"/>
        </w:rPr>
        <w:t>.</w:t>
      </w:r>
    </w:p>
  </w:footnote>
  <w:footnote w:id="6">
    <w:p w14:paraId="29468978" w14:textId="78C47045" w:rsidR="002351E4" w:rsidRDefault="002351E4" w:rsidP="00732300">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closure times for applications and system outage notices. </w:t>
      </w:r>
    </w:p>
  </w:footnote>
  <w:footnote w:id="7">
    <w:p w14:paraId="38F182F7" w14:textId="77777777" w:rsidR="002351E4" w:rsidRDefault="002351E4" w:rsidP="00732300">
      <w:pPr>
        <w:pStyle w:val="FootnoteText"/>
      </w:pPr>
      <w:r>
        <w:rPr>
          <w:rStyle w:val="FootnoteReference"/>
        </w:rPr>
        <w:footnoteRef/>
      </w:r>
      <w:r>
        <w:t xml:space="preserve"> See glossary for an explanation of ‘value with money’.</w:t>
      </w:r>
    </w:p>
  </w:footnote>
  <w:footnote w:id="8">
    <w:p w14:paraId="3AF634B5" w14:textId="77777777" w:rsidR="002351E4" w:rsidRDefault="002351E4"/>
    <w:p w14:paraId="243A1985" w14:textId="27E6EF5D" w:rsidR="002351E4" w:rsidRDefault="002351E4" w:rsidP="002351E4">
      <w:pPr>
        <w:pStyle w:val="FootnoteText"/>
        <w:ind w:left="0"/>
      </w:pPr>
    </w:p>
  </w:footnote>
  <w:footnote w:id="9">
    <w:p w14:paraId="63F1CA59" w14:textId="77777777" w:rsidR="002351E4" w:rsidRPr="007133C2" w:rsidRDefault="002351E4" w:rsidP="00732300">
      <w:pPr>
        <w:pStyle w:val="FootnoteText"/>
      </w:pPr>
      <w:r w:rsidRPr="007133C2">
        <w:rPr>
          <w:rStyle w:val="FootnoteReference"/>
        </w:rPr>
        <w:footnoteRef/>
      </w:r>
      <w:r w:rsidRPr="007133C2">
        <w:t xml:space="preserve"> Relevant money is defined in the PGPA Act. See section 8, Dictionary</w:t>
      </w:r>
      <w:r>
        <w:t>.</w:t>
      </w:r>
    </w:p>
  </w:footnote>
  <w:footnote w:id="10">
    <w:p w14:paraId="4DEC99AA" w14:textId="77777777" w:rsidR="002351E4" w:rsidRPr="007133C2" w:rsidRDefault="002351E4"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E636" w14:textId="10526A5A" w:rsidR="002351E4" w:rsidRDefault="002351E4" w:rsidP="004E7872">
    <w:pPr>
      <w:pStyle w:val="Header"/>
    </w:pPr>
    <w:r>
      <w:rPr>
        <w:noProof/>
        <w:lang w:eastAsia="en-AU"/>
      </w:rPr>
      <w:drawing>
        <wp:anchor distT="0" distB="0" distL="114300" distR="114300" simplePos="0" relativeHeight="251683840" behindDoc="0" locked="0" layoutInCell="1" allowOverlap="1" wp14:anchorId="5C9E7F28" wp14:editId="44C6B086">
          <wp:simplePos x="0" y="0"/>
          <wp:positionH relativeFrom="column">
            <wp:posOffset>-1029896</wp:posOffset>
          </wp:positionH>
          <wp:positionV relativeFrom="paragraph">
            <wp:posOffset>-14848</wp:posOffset>
          </wp:positionV>
          <wp:extent cx="2895718" cy="837576"/>
          <wp:effectExtent l="0" t="0" r="0" b="635"/>
          <wp:wrapNone/>
          <wp:docPr id="28" name="Picture 28"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DC2480">
      <w:rPr>
        <w:noProof/>
        <w:lang w:eastAsia="en-AU"/>
      </w:rPr>
      <w:drawing>
        <wp:anchor distT="0" distB="0" distL="114300" distR="114300" simplePos="0" relativeHeight="251686912" behindDoc="0" locked="0" layoutInCell="1" allowOverlap="1" wp14:anchorId="083D18B9" wp14:editId="003091FB">
          <wp:simplePos x="0" y="0"/>
          <wp:positionH relativeFrom="column">
            <wp:posOffset>1860698</wp:posOffset>
          </wp:positionH>
          <wp:positionV relativeFrom="paragraph">
            <wp:posOffset>242408</wp:posOffset>
          </wp:positionV>
          <wp:extent cx="1447800" cy="624840"/>
          <wp:effectExtent l="0" t="0" r="0" b="3810"/>
          <wp:wrapNone/>
          <wp:docPr id="29" name="Picture 29" title="Grant H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621819F1" w14:textId="31AE98E0" w:rsidR="002351E4" w:rsidRDefault="002351E4" w:rsidP="001361AF">
    <w:pPr>
      <w:pStyle w:val="Header"/>
    </w:pPr>
    <w:r w:rsidRPr="00DC2480">
      <w:rPr>
        <w:noProof/>
        <w:lang w:eastAsia="en-AU"/>
      </w:rPr>
      <w:drawing>
        <wp:anchor distT="0" distB="0" distL="114300" distR="114300" simplePos="0" relativeHeight="251685888" behindDoc="0" locked="0" layoutInCell="1" allowOverlap="1" wp14:anchorId="280B6B59" wp14:editId="160D06AB">
          <wp:simplePos x="0" y="0"/>
          <wp:positionH relativeFrom="column">
            <wp:posOffset>3422798</wp:posOffset>
          </wp:positionH>
          <wp:positionV relativeFrom="paragraph">
            <wp:posOffset>20158</wp:posOffset>
          </wp:positionV>
          <wp:extent cx="3057525" cy="525780"/>
          <wp:effectExtent l="0" t="0" r="9525" b="7620"/>
          <wp:wrapNone/>
          <wp:docPr id="30" name="Picture 30" title="Grant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8776FB"/>
    <w:multiLevelType w:val="hybridMultilevel"/>
    <w:tmpl w:val="7688A1D0"/>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4838E0F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418"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B02F73"/>
    <w:multiLevelType w:val="hybridMultilevel"/>
    <w:tmpl w:val="3B7C7CC6"/>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A6546BD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9404BD"/>
    <w:multiLevelType w:val="hybridMultilevel"/>
    <w:tmpl w:val="EA98482E"/>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965D08"/>
    <w:multiLevelType w:val="hybridMultilevel"/>
    <w:tmpl w:val="9942EC8E"/>
    <w:lvl w:ilvl="0" w:tplc="722A2374">
      <w:start w:val="30"/>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DC56C7"/>
    <w:multiLevelType w:val="multilevel"/>
    <w:tmpl w:val="882A33CA"/>
    <w:lvl w:ilvl="0">
      <w:start w:val="1"/>
      <w:numFmt w:val="bullet"/>
      <w:lvlText w:val=""/>
      <w:lvlJc w:val="left"/>
      <w:pPr>
        <w:ind w:left="714" w:hanging="357"/>
      </w:pPr>
      <w:rPr>
        <w:rFonts w:ascii="Wingdings" w:hAnsi="Wingdings" w:hint="default"/>
        <w:color w:val="264F90"/>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2" w15:restartNumberingAfterBreak="0">
    <w:nsid w:val="1E3D3DDF"/>
    <w:multiLevelType w:val="multilevel"/>
    <w:tmpl w:val="C2F6F7CA"/>
    <w:lvl w:ilvl="0">
      <w:start w:val="7"/>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22B77183"/>
    <w:multiLevelType w:val="multilevel"/>
    <w:tmpl w:val="F1C26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5F6D62"/>
    <w:multiLevelType w:val="hybridMultilevel"/>
    <w:tmpl w:val="B58C43D2"/>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379548A"/>
    <w:multiLevelType w:val="hybridMultilevel"/>
    <w:tmpl w:val="E83C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9E96C61"/>
    <w:multiLevelType w:val="hybridMultilevel"/>
    <w:tmpl w:val="25E05722"/>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C098E"/>
    <w:multiLevelType w:val="hybridMultilevel"/>
    <w:tmpl w:val="C1208D9C"/>
    <w:lvl w:ilvl="0" w:tplc="2584BB3E">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F44C9"/>
    <w:multiLevelType w:val="hybridMultilevel"/>
    <w:tmpl w:val="2BB05BD0"/>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BD4652"/>
    <w:multiLevelType w:val="hybridMultilevel"/>
    <w:tmpl w:val="4BF676BE"/>
    <w:lvl w:ilvl="0" w:tplc="2584BB3E">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DF95918"/>
    <w:multiLevelType w:val="hybridMultilevel"/>
    <w:tmpl w:val="C75CCA04"/>
    <w:lvl w:ilvl="0" w:tplc="92040CE4">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FE20A3"/>
    <w:multiLevelType w:val="hybridMultilevel"/>
    <w:tmpl w:val="7AF45962"/>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5D0367"/>
    <w:multiLevelType w:val="multilevel"/>
    <w:tmpl w:val="919A387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B057438"/>
    <w:multiLevelType w:val="multilevel"/>
    <w:tmpl w:val="56CA10D8"/>
    <w:lvl w:ilvl="0">
      <w:start w:val="1"/>
      <w:numFmt w:val="bullet"/>
      <w:lvlText w:val=""/>
      <w:lvlJc w:val="left"/>
      <w:pPr>
        <w:ind w:left="357" w:hanging="357"/>
      </w:pPr>
      <w:rPr>
        <w:rFonts w:ascii="Wingdings" w:hAnsi="Wingdings" w:hint="default"/>
        <w:color w:val="264F90"/>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5AC1054"/>
    <w:multiLevelType w:val="hybridMultilevel"/>
    <w:tmpl w:val="1BCE0B12"/>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78354D"/>
    <w:multiLevelType w:val="hybridMultilevel"/>
    <w:tmpl w:val="9E70CF68"/>
    <w:lvl w:ilvl="0" w:tplc="2584BB3E">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7777B5"/>
    <w:multiLevelType w:val="hybridMultilevel"/>
    <w:tmpl w:val="6B2C07A2"/>
    <w:lvl w:ilvl="0" w:tplc="2584BB3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450AB5"/>
    <w:multiLevelType w:val="hybridMultilevel"/>
    <w:tmpl w:val="E1925BA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0"/>
  </w:num>
  <w:num w:numId="4">
    <w:abstractNumId w:val="33"/>
  </w:num>
  <w:num w:numId="5">
    <w:abstractNumId w:val="31"/>
  </w:num>
  <w:num w:numId="6">
    <w:abstractNumId w:val="8"/>
  </w:num>
  <w:num w:numId="7">
    <w:abstractNumId w:val="6"/>
  </w:num>
  <w:num w:numId="8">
    <w:abstractNumId w:val="4"/>
  </w:num>
  <w:num w:numId="9">
    <w:abstractNumId w:val="8"/>
  </w:num>
  <w:num w:numId="10">
    <w:abstractNumId w:val="6"/>
    <w:lvlOverride w:ilvl="0">
      <w:lvl w:ilvl="0">
        <w:start w:val="1"/>
        <w:numFmt w:val="decimal"/>
        <w:pStyle w:val="Heading2"/>
        <w:lvlText w:val="%1."/>
        <w:lvlJc w:val="left"/>
        <w:pPr>
          <w:ind w:left="1418"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29"/>
  </w:num>
  <w:num w:numId="13">
    <w:abstractNumId w:val="24"/>
  </w:num>
  <w:num w:numId="14">
    <w:abstractNumId w:val="5"/>
  </w:num>
  <w:num w:numId="15">
    <w:abstractNumId w:val="28"/>
  </w:num>
  <w:num w:numId="16">
    <w:abstractNumId w:val="23"/>
  </w:num>
  <w:num w:numId="17">
    <w:abstractNumId w:val="1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 w:numId="21">
    <w:abstractNumId w:val="11"/>
  </w:num>
  <w:num w:numId="22">
    <w:abstractNumId w:val="32"/>
  </w:num>
  <w:num w:numId="23">
    <w:abstractNumId w:val="22"/>
  </w:num>
  <w:num w:numId="24">
    <w:abstractNumId w:val="2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18"/>
  </w:num>
  <w:num w:numId="29">
    <w:abstractNumId w:val="9"/>
  </w:num>
  <w:num w:numId="30">
    <w:abstractNumId w:val="21"/>
  </w:num>
  <w:num w:numId="31">
    <w:abstractNumId w:val="34"/>
  </w:num>
  <w:num w:numId="32">
    <w:abstractNumId w:val="26"/>
  </w:num>
  <w:num w:numId="33">
    <w:abstractNumId w:val="7"/>
  </w:num>
  <w:num w:numId="34">
    <w:abstractNumId w:val="35"/>
  </w:num>
  <w:num w:numId="35">
    <w:abstractNumId w:val="3"/>
  </w:num>
  <w:num w:numId="36">
    <w:abstractNumId w:val="30"/>
  </w:num>
  <w:num w:numId="37">
    <w:abstractNumId w:val="16"/>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6"/>
  </w:num>
  <w:num w:numId="59">
    <w:abstractNumId w:val="6"/>
  </w:num>
  <w:num w:numId="60">
    <w:abstractNumId w:val="6"/>
  </w:num>
  <w:num w:numId="61">
    <w:abstractNumId w:val="6"/>
  </w:num>
  <w:num w:numId="62">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EE"/>
    <w:rsid w:val="000010D6"/>
    <w:rsid w:val="0000243E"/>
    <w:rsid w:val="0000314D"/>
    <w:rsid w:val="00003577"/>
    <w:rsid w:val="00003583"/>
    <w:rsid w:val="000035D8"/>
    <w:rsid w:val="0000459B"/>
    <w:rsid w:val="00005E68"/>
    <w:rsid w:val="00005FD8"/>
    <w:rsid w:val="000061A4"/>
    <w:rsid w:val="000062D1"/>
    <w:rsid w:val="000067B0"/>
    <w:rsid w:val="0000687C"/>
    <w:rsid w:val="0000694F"/>
    <w:rsid w:val="000071CC"/>
    <w:rsid w:val="0000740C"/>
    <w:rsid w:val="00007C0D"/>
    <w:rsid w:val="00010CF8"/>
    <w:rsid w:val="00011AA7"/>
    <w:rsid w:val="00011DF1"/>
    <w:rsid w:val="00012DB9"/>
    <w:rsid w:val="00014234"/>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2FA"/>
    <w:rsid w:val="00025467"/>
    <w:rsid w:val="00026A96"/>
    <w:rsid w:val="00027157"/>
    <w:rsid w:val="000273AD"/>
    <w:rsid w:val="00027B6F"/>
    <w:rsid w:val="0003065E"/>
    <w:rsid w:val="00031075"/>
    <w:rsid w:val="0003165D"/>
    <w:rsid w:val="0003249B"/>
    <w:rsid w:val="00032BB0"/>
    <w:rsid w:val="0003466D"/>
    <w:rsid w:val="00034775"/>
    <w:rsid w:val="00034FFA"/>
    <w:rsid w:val="00036078"/>
    <w:rsid w:val="0003609A"/>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035C"/>
    <w:rsid w:val="000525BC"/>
    <w:rsid w:val="00052C0D"/>
    <w:rsid w:val="00052E3E"/>
    <w:rsid w:val="0005371D"/>
    <w:rsid w:val="00054A2C"/>
    <w:rsid w:val="00055101"/>
    <w:rsid w:val="000553F2"/>
    <w:rsid w:val="00056158"/>
    <w:rsid w:val="00057B0D"/>
    <w:rsid w:val="00057E29"/>
    <w:rsid w:val="00060AD3"/>
    <w:rsid w:val="00060F83"/>
    <w:rsid w:val="00062B2E"/>
    <w:rsid w:val="00062F25"/>
    <w:rsid w:val="000635B2"/>
    <w:rsid w:val="0006399E"/>
    <w:rsid w:val="000644EE"/>
    <w:rsid w:val="0006586E"/>
    <w:rsid w:val="00065F24"/>
    <w:rsid w:val="000668C5"/>
    <w:rsid w:val="00066A84"/>
    <w:rsid w:val="0007009A"/>
    <w:rsid w:val="00071945"/>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6422"/>
    <w:rsid w:val="0008697C"/>
    <w:rsid w:val="00090431"/>
    <w:rsid w:val="0009133F"/>
    <w:rsid w:val="00092569"/>
    <w:rsid w:val="00093BA1"/>
    <w:rsid w:val="00094ABE"/>
    <w:rsid w:val="00095057"/>
    <w:rsid w:val="000951B3"/>
    <w:rsid w:val="00096575"/>
    <w:rsid w:val="0009683F"/>
    <w:rsid w:val="000A2011"/>
    <w:rsid w:val="000A2037"/>
    <w:rsid w:val="000A4261"/>
    <w:rsid w:val="000A4490"/>
    <w:rsid w:val="000A4D8A"/>
    <w:rsid w:val="000A5AB6"/>
    <w:rsid w:val="000A615C"/>
    <w:rsid w:val="000A6E25"/>
    <w:rsid w:val="000A6E29"/>
    <w:rsid w:val="000A79C0"/>
    <w:rsid w:val="000A7AC4"/>
    <w:rsid w:val="000A7F58"/>
    <w:rsid w:val="000B0CB0"/>
    <w:rsid w:val="000B1184"/>
    <w:rsid w:val="000B138C"/>
    <w:rsid w:val="000B1991"/>
    <w:rsid w:val="000B1AA6"/>
    <w:rsid w:val="000B1E17"/>
    <w:rsid w:val="000B22A7"/>
    <w:rsid w:val="000B2D39"/>
    <w:rsid w:val="000B2DAA"/>
    <w:rsid w:val="000B2E72"/>
    <w:rsid w:val="000B3A19"/>
    <w:rsid w:val="000B4337"/>
    <w:rsid w:val="000B44F5"/>
    <w:rsid w:val="000B522C"/>
    <w:rsid w:val="000B5615"/>
    <w:rsid w:val="000B5825"/>
    <w:rsid w:val="000B597B"/>
    <w:rsid w:val="000B704D"/>
    <w:rsid w:val="000B7C0B"/>
    <w:rsid w:val="000C07C6"/>
    <w:rsid w:val="000C0B3E"/>
    <w:rsid w:val="000C1F85"/>
    <w:rsid w:val="000C2B51"/>
    <w:rsid w:val="000C31F3"/>
    <w:rsid w:val="000C34B4"/>
    <w:rsid w:val="000C34D6"/>
    <w:rsid w:val="000C3B35"/>
    <w:rsid w:val="000C43A3"/>
    <w:rsid w:val="000C4A54"/>
    <w:rsid w:val="000C4E64"/>
    <w:rsid w:val="000C4F78"/>
    <w:rsid w:val="000C574F"/>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248"/>
    <w:rsid w:val="000D67FE"/>
    <w:rsid w:val="000D6D35"/>
    <w:rsid w:val="000E0078"/>
    <w:rsid w:val="000E07E7"/>
    <w:rsid w:val="000E08D0"/>
    <w:rsid w:val="000E0C56"/>
    <w:rsid w:val="000E11A2"/>
    <w:rsid w:val="000E167A"/>
    <w:rsid w:val="000E1E35"/>
    <w:rsid w:val="000E23A5"/>
    <w:rsid w:val="000E276D"/>
    <w:rsid w:val="000E2D44"/>
    <w:rsid w:val="000E2F40"/>
    <w:rsid w:val="000E4061"/>
    <w:rsid w:val="000E4949"/>
    <w:rsid w:val="000E4CD5"/>
    <w:rsid w:val="000E562C"/>
    <w:rsid w:val="000E57FF"/>
    <w:rsid w:val="000E620A"/>
    <w:rsid w:val="000E62C8"/>
    <w:rsid w:val="000E70D4"/>
    <w:rsid w:val="000E7D74"/>
    <w:rsid w:val="000F027E"/>
    <w:rsid w:val="000F18DD"/>
    <w:rsid w:val="000F2AE0"/>
    <w:rsid w:val="000F3424"/>
    <w:rsid w:val="000F48FA"/>
    <w:rsid w:val="000F4B4C"/>
    <w:rsid w:val="000F7174"/>
    <w:rsid w:val="000F7621"/>
    <w:rsid w:val="000F7B01"/>
    <w:rsid w:val="000F7E57"/>
    <w:rsid w:val="00100216"/>
    <w:rsid w:val="0010089D"/>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6BDC"/>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470EF"/>
    <w:rsid w:val="0014739E"/>
    <w:rsid w:val="0015042E"/>
    <w:rsid w:val="00151417"/>
    <w:rsid w:val="00151690"/>
    <w:rsid w:val="00151A65"/>
    <w:rsid w:val="0015405F"/>
    <w:rsid w:val="00154230"/>
    <w:rsid w:val="00155480"/>
    <w:rsid w:val="001576ED"/>
    <w:rsid w:val="00160DFD"/>
    <w:rsid w:val="00161E9F"/>
    <w:rsid w:val="001624F7"/>
    <w:rsid w:val="001642EF"/>
    <w:rsid w:val="001642FE"/>
    <w:rsid w:val="00164671"/>
    <w:rsid w:val="0016529A"/>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660"/>
    <w:rsid w:val="00176EF8"/>
    <w:rsid w:val="00177468"/>
    <w:rsid w:val="00177EA6"/>
    <w:rsid w:val="001803B9"/>
    <w:rsid w:val="00180B0E"/>
    <w:rsid w:val="001817F4"/>
    <w:rsid w:val="00181A24"/>
    <w:rsid w:val="0018250A"/>
    <w:rsid w:val="00182EAC"/>
    <w:rsid w:val="001834C3"/>
    <w:rsid w:val="00183EED"/>
    <w:rsid w:val="00184E55"/>
    <w:rsid w:val="0018511E"/>
    <w:rsid w:val="001867EC"/>
    <w:rsid w:val="001875DA"/>
    <w:rsid w:val="001907F9"/>
    <w:rsid w:val="00193926"/>
    <w:rsid w:val="0019423A"/>
    <w:rsid w:val="001948A9"/>
    <w:rsid w:val="00194969"/>
    <w:rsid w:val="00194ACD"/>
    <w:rsid w:val="001956C5"/>
    <w:rsid w:val="00195BF5"/>
    <w:rsid w:val="00195D42"/>
    <w:rsid w:val="00195E18"/>
    <w:rsid w:val="00197A10"/>
    <w:rsid w:val="001A0E1F"/>
    <w:rsid w:val="001A11B0"/>
    <w:rsid w:val="001A1C64"/>
    <w:rsid w:val="001A20AF"/>
    <w:rsid w:val="001A2697"/>
    <w:rsid w:val="001A2806"/>
    <w:rsid w:val="001A28C0"/>
    <w:rsid w:val="001A368B"/>
    <w:rsid w:val="001A46FB"/>
    <w:rsid w:val="001A4C88"/>
    <w:rsid w:val="001A51FA"/>
    <w:rsid w:val="001A5D9B"/>
    <w:rsid w:val="001A6742"/>
    <w:rsid w:val="001A6862"/>
    <w:rsid w:val="001A7634"/>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123"/>
    <w:rsid w:val="001C1B5B"/>
    <w:rsid w:val="001C2830"/>
    <w:rsid w:val="001C4630"/>
    <w:rsid w:val="001C53D3"/>
    <w:rsid w:val="001C6603"/>
    <w:rsid w:val="001C6ACC"/>
    <w:rsid w:val="001C7328"/>
    <w:rsid w:val="001C7BBA"/>
    <w:rsid w:val="001C7F1A"/>
    <w:rsid w:val="001D09AC"/>
    <w:rsid w:val="001D0EC9"/>
    <w:rsid w:val="001D1340"/>
    <w:rsid w:val="001D1782"/>
    <w:rsid w:val="001D201F"/>
    <w:rsid w:val="001D27BB"/>
    <w:rsid w:val="001D2BB4"/>
    <w:rsid w:val="001D3896"/>
    <w:rsid w:val="001D40A1"/>
    <w:rsid w:val="001D4718"/>
    <w:rsid w:val="001D4DA5"/>
    <w:rsid w:val="001D513B"/>
    <w:rsid w:val="001D712A"/>
    <w:rsid w:val="001D76D4"/>
    <w:rsid w:val="001E0E35"/>
    <w:rsid w:val="001E282D"/>
    <w:rsid w:val="001E3267"/>
    <w:rsid w:val="001E465D"/>
    <w:rsid w:val="001E484E"/>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0AD"/>
    <w:rsid w:val="001F5D08"/>
    <w:rsid w:val="001F6379"/>
    <w:rsid w:val="001F7A7F"/>
    <w:rsid w:val="00200152"/>
    <w:rsid w:val="002004E1"/>
    <w:rsid w:val="00200AE5"/>
    <w:rsid w:val="0020114E"/>
    <w:rsid w:val="002017E2"/>
    <w:rsid w:val="00202DFC"/>
    <w:rsid w:val="00203F73"/>
    <w:rsid w:val="00205F2E"/>
    <w:rsid w:val="002067C9"/>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45E"/>
    <w:rsid w:val="00231B61"/>
    <w:rsid w:val="002330BB"/>
    <w:rsid w:val="00233974"/>
    <w:rsid w:val="00233B4C"/>
    <w:rsid w:val="00234A47"/>
    <w:rsid w:val="002350CA"/>
    <w:rsid w:val="002351E4"/>
    <w:rsid w:val="00235894"/>
    <w:rsid w:val="00235F40"/>
    <w:rsid w:val="00236D85"/>
    <w:rsid w:val="00237EED"/>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36BF"/>
    <w:rsid w:val="00254170"/>
    <w:rsid w:val="002547F6"/>
    <w:rsid w:val="00254F6F"/>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110"/>
    <w:rsid w:val="00265BC2"/>
    <w:rsid w:val="002662F6"/>
    <w:rsid w:val="00266329"/>
    <w:rsid w:val="00270215"/>
    <w:rsid w:val="0027028D"/>
    <w:rsid w:val="00271C3B"/>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5C5"/>
    <w:rsid w:val="002876F0"/>
    <w:rsid w:val="00287A58"/>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5DD"/>
    <w:rsid w:val="00297657"/>
    <w:rsid w:val="00297C9D"/>
    <w:rsid w:val="002A0E03"/>
    <w:rsid w:val="002A1C6B"/>
    <w:rsid w:val="002A2DA9"/>
    <w:rsid w:val="002A3027"/>
    <w:rsid w:val="002A3E4D"/>
    <w:rsid w:val="002A3E56"/>
    <w:rsid w:val="002A45C1"/>
    <w:rsid w:val="002A47F4"/>
    <w:rsid w:val="002A51EB"/>
    <w:rsid w:val="002A535A"/>
    <w:rsid w:val="002A5481"/>
    <w:rsid w:val="002A6142"/>
    <w:rsid w:val="002A6C6D"/>
    <w:rsid w:val="002A7660"/>
    <w:rsid w:val="002B0099"/>
    <w:rsid w:val="002B09B6"/>
    <w:rsid w:val="002B09ED"/>
    <w:rsid w:val="002B19E7"/>
    <w:rsid w:val="002B1AB0"/>
    <w:rsid w:val="002B1B66"/>
    <w:rsid w:val="002B2742"/>
    <w:rsid w:val="002B385D"/>
    <w:rsid w:val="002B4620"/>
    <w:rsid w:val="002B47E0"/>
    <w:rsid w:val="002B4C24"/>
    <w:rsid w:val="002B5660"/>
    <w:rsid w:val="002B5733"/>
    <w:rsid w:val="002B5B15"/>
    <w:rsid w:val="002B5F43"/>
    <w:rsid w:val="002C00A0"/>
    <w:rsid w:val="002C0297"/>
    <w:rsid w:val="002C0A35"/>
    <w:rsid w:val="002C0E1E"/>
    <w:rsid w:val="002C14B0"/>
    <w:rsid w:val="002C1DF7"/>
    <w:rsid w:val="002C2056"/>
    <w:rsid w:val="002C4663"/>
    <w:rsid w:val="002C471C"/>
    <w:rsid w:val="002C5768"/>
    <w:rsid w:val="002C5AE5"/>
    <w:rsid w:val="002C5FE4"/>
    <w:rsid w:val="002C621C"/>
    <w:rsid w:val="002D0581"/>
    <w:rsid w:val="002D0D12"/>
    <w:rsid w:val="002D0F24"/>
    <w:rsid w:val="002D0FAF"/>
    <w:rsid w:val="002D13CB"/>
    <w:rsid w:val="002D1855"/>
    <w:rsid w:val="002D2607"/>
    <w:rsid w:val="002D2DC7"/>
    <w:rsid w:val="002D3517"/>
    <w:rsid w:val="002D6428"/>
    <w:rsid w:val="002D6748"/>
    <w:rsid w:val="002D720E"/>
    <w:rsid w:val="002E0040"/>
    <w:rsid w:val="002E18F3"/>
    <w:rsid w:val="002E2A0D"/>
    <w:rsid w:val="002E2BEC"/>
    <w:rsid w:val="002E367A"/>
    <w:rsid w:val="002E3A5A"/>
    <w:rsid w:val="002E3CA8"/>
    <w:rsid w:val="002E4ED1"/>
    <w:rsid w:val="002E5556"/>
    <w:rsid w:val="002F115B"/>
    <w:rsid w:val="002F28CA"/>
    <w:rsid w:val="002F2933"/>
    <w:rsid w:val="002F5D25"/>
    <w:rsid w:val="002F65BC"/>
    <w:rsid w:val="002F71EC"/>
    <w:rsid w:val="002F78F6"/>
    <w:rsid w:val="002F7D07"/>
    <w:rsid w:val="002F7E8A"/>
    <w:rsid w:val="0030018A"/>
    <w:rsid w:val="003001C7"/>
    <w:rsid w:val="003005AC"/>
    <w:rsid w:val="00300D02"/>
    <w:rsid w:val="00301521"/>
    <w:rsid w:val="003015F1"/>
    <w:rsid w:val="00301768"/>
    <w:rsid w:val="003019AF"/>
    <w:rsid w:val="003027D2"/>
    <w:rsid w:val="00302AF5"/>
    <w:rsid w:val="003038C5"/>
    <w:rsid w:val="00306F40"/>
    <w:rsid w:val="00307289"/>
    <w:rsid w:val="003100D0"/>
    <w:rsid w:val="003106BC"/>
    <w:rsid w:val="00311CBF"/>
    <w:rsid w:val="003133FB"/>
    <w:rsid w:val="00313B89"/>
    <w:rsid w:val="00313BBC"/>
    <w:rsid w:val="00313FA2"/>
    <w:rsid w:val="00314376"/>
    <w:rsid w:val="00314704"/>
    <w:rsid w:val="0031506C"/>
    <w:rsid w:val="003159B5"/>
    <w:rsid w:val="00315FB5"/>
    <w:rsid w:val="003161DC"/>
    <w:rsid w:val="00317CE4"/>
    <w:rsid w:val="003206C6"/>
    <w:rsid w:val="003208A4"/>
    <w:rsid w:val="003209F9"/>
    <w:rsid w:val="00320EA3"/>
    <w:rsid w:val="003211B4"/>
    <w:rsid w:val="00321B06"/>
    <w:rsid w:val="00322126"/>
    <w:rsid w:val="0032256A"/>
    <w:rsid w:val="00323F19"/>
    <w:rsid w:val="003240A3"/>
    <w:rsid w:val="00325582"/>
    <w:rsid w:val="003259F6"/>
    <w:rsid w:val="00326AD1"/>
    <w:rsid w:val="00326BF9"/>
    <w:rsid w:val="003271A6"/>
    <w:rsid w:val="00327BFA"/>
    <w:rsid w:val="003322E9"/>
    <w:rsid w:val="003327FA"/>
    <w:rsid w:val="00332F58"/>
    <w:rsid w:val="00333755"/>
    <w:rsid w:val="00333E81"/>
    <w:rsid w:val="003340F3"/>
    <w:rsid w:val="003349F3"/>
    <w:rsid w:val="00334E5D"/>
    <w:rsid w:val="00334F89"/>
    <w:rsid w:val="00335039"/>
    <w:rsid w:val="00335B3C"/>
    <w:rsid w:val="003363C9"/>
    <w:rsid w:val="003364E6"/>
    <w:rsid w:val="0033741C"/>
    <w:rsid w:val="003420F9"/>
    <w:rsid w:val="00342D0A"/>
    <w:rsid w:val="003433D5"/>
    <w:rsid w:val="00343643"/>
    <w:rsid w:val="00344277"/>
    <w:rsid w:val="0034447B"/>
    <w:rsid w:val="00344AF3"/>
    <w:rsid w:val="00344BC3"/>
    <w:rsid w:val="00345A52"/>
    <w:rsid w:val="00346587"/>
    <w:rsid w:val="00346B05"/>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17B3"/>
    <w:rsid w:val="00363657"/>
    <w:rsid w:val="0036437D"/>
    <w:rsid w:val="00365288"/>
    <w:rsid w:val="00365CF4"/>
    <w:rsid w:val="00366D00"/>
    <w:rsid w:val="003703B2"/>
    <w:rsid w:val="00370E02"/>
    <w:rsid w:val="0037141F"/>
    <w:rsid w:val="00372018"/>
    <w:rsid w:val="003728F9"/>
    <w:rsid w:val="00374A77"/>
    <w:rsid w:val="00375C2F"/>
    <w:rsid w:val="0037636A"/>
    <w:rsid w:val="0037640A"/>
    <w:rsid w:val="003766D2"/>
    <w:rsid w:val="00376D88"/>
    <w:rsid w:val="00377420"/>
    <w:rsid w:val="00381648"/>
    <w:rsid w:val="003816D7"/>
    <w:rsid w:val="003823AF"/>
    <w:rsid w:val="00383297"/>
    <w:rsid w:val="00383A3A"/>
    <w:rsid w:val="00383B40"/>
    <w:rsid w:val="003848A4"/>
    <w:rsid w:val="00385FC0"/>
    <w:rsid w:val="0038624E"/>
    <w:rsid w:val="00386902"/>
    <w:rsid w:val="003871B6"/>
    <w:rsid w:val="00387218"/>
    <w:rsid w:val="00387369"/>
    <w:rsid w:val="00387FC0"/>
    <w:rsid w:val="003900DB"/>
    <w:rsid w:val="003903AE"/>
    <w:rsid w:val="00390825"/>
    <w:rsid w:val="003908CC"/>
    <w:rsid w:val="003913F1"/>
    <w:rsid w:val="00391474"/>
    <w:rsid w:val="00392716"/>
    <w:rsid w:val="003941BA"/>
    <w:rsid w:val="00394349"/>
    <w:rsid w:val="0039610D"/>
    <w:rsid w:val="003A0BCC"/>
    <w:rsid w:val="003A270D"/>
    <w:rsid w:val="003A283C"/>
    <w:rsid w:val="003A34E0"/>
    <w:rsid w:val="003A402D"/>
    <w:rsid w:val="003A48C0"/>
    <w:rsid w:val="003A4A83"/>
    <w:rsid w:val="003A5754"/>
    <w:rsid w:val="003A5D94"/>
    <w:rsid w:val="003A638D"/>
    <w:rsid w:val="003A79AD"/>
    <w:rsid w:val="003B0568"/>
    <w:rsid w:val="003B0700"/>
    <w:rsid w:val="003B1653"/>
    <w:rsid w:val="003B18C7"/>
    <w:rsid w:val="003B29BA"/>
    <w:rsid w:val="003B2EF1"/>
    <w:rsid w:val="003B31A6"/>
    <w:rsid w:val="003B4A52"/>
    <w:rsid w:val="003B50DD"/>
    <w:rsid w:val="003B575D"/>
    <w:rsid w:val="003B6AC4"/>
    <w:rsid w:val="003B6FBC"/>
    <w:rsid w:val="003C001C"/>
    <w:rsid w:val="003C09FA"/>
    <w:rsid w:val="003C13A0"/>
    <w:rsid w:val="003C18C6"/>
    <w:rsid w:val="003C19C8"/>
    <w:rsid w:val="003C2226"/>
    <w:rsid w:val="003C280B"/>
    <w:rsid w:val="003C2AB0"/>
    <w:rsid w:val="003C2F23"/>
    <w:rsid w:val="003C30E5"/>
    <w:rsid w:val="003C3144"/>
    <w:rsid w:val="003C451C"/>
    <w:rsid w:val="003C5915"/>
    <w:rsid w:val="003C6EA3"/>
    <w:rsid w:val="003C6F1D"/>
    <w:rsid w:val="003D061B"/>
    <w:rsid w:val="003D09C5"/>
    <w:rsid w:val="003D3AE8"/>
    <w:rsid w:val="003D521B"/>
    <w:rsid w:val="003D5C41"/>
    <w:rsid w:val="003D635D"/>
    <w:rsid w:val="003D6CF2"/>
    <w:rsid w:val="003D7548"/>
    <w:rsid w:val="003D7F5C"/>
    <w:rsid w:val="003E0690"/>
    <w:rsid w:val="003E0C6C"/>
    <w:rsid w:val="003E0E06"/>
    <w:rsid w:val="003E2735"/>
    <w:rsid w:val="003E2A09"/>
    <w:rsid w:val="003E316D"/>
    <w:rsid w:val="003E339B"/>
    <w:rsid w:val="003E354A"/>
    <w:rsid w:val="003E38D5"/>
    <w:rsid w:val="003E44A7"/>
    <w:rsid w:val="003E4BF0"/>
    <w:rsid w:val="003E5B2A"/>
    <w:rsid w:val="003E639F"/>
    <w:rsid w:val="003E63B6"/>
    <w:rsid w:val="003E68E7"/>
    <w:rsid w:val="003E6B84"/>
    <w:rsid w:val="003E6E52"/>
    <w:rsid w:val="003E785D"/>
    <w:rsid w:val="003F044F"/>
    <w:rsid w:val="003F0BEC"/>
    <w:rsid w:val="003F1913"/>
    <w:rsid w:val="003F1A84"/>
    <w:rsid w:val="003F2078"/>
    <w:rsid w:val="003F2EDF"/>
    <w:rsid w:val="003F3392"/>
    <w:rsid w:val="003F385C"/>
    <w:rsid w:val="003F5421"/>
    <w:rsid w:val="003F5453"/>
    <w:rsid w:val="003F58A9"/>
    <w:rsid w:val="003F58AD"/>
    <w:rsid w:val="003F612A"/>
    <w:rsid w:val="003F65A5"/>
    <w:rsid w:val="003F7220"/>
    <w:rsid w:val="003F745B"/>
    <w:rsid w:val="003F7476"/>
    <w:rsid w:val="003F7C5F"/>
    <w:rsid w:val="00400A40"/>
    <w:rsid w:val="00400EC3"/>
    <w:rsid w:val="004023A1"/>
    <w:rsid w:val="004028F2"/>
    <w:rsid w:val="00402CA9"/>
    <w:rsid w:val="0040475A"/>
    <w:rsid w:val="00404C02"/>
    <w:rsid w:val="00405D85"/>
    <w:rsid w:val="00407403"/>
    <w:rsid w:val="004102B0"/>
    <w:rsid w:val="004108DC"/>
    <w:rsid w:val="00411141"/>
    <w:rsid w:val="00413028"/>
    <w:rsid w:val="004131EC"/>
    <w:rsid w:val="00413867"/>
    <w:rsid w:val="00414211"/>
    <w:rsid w:val="004142C1"/>
    <w:rsid w:val="004149EB"/>
    <w:rsid w:val="004161D7"/>
    <w:rsid w:val="004167DF"/>
    <w:rsid w:val="004223FA"/>
    <w:rsid w:val="004230D5"/>
    <w:rsid w:val="00423435"/>
    <w:rsid w:val="004234A1"/>
    <w:rsid w:val="0042461D"/>
    <w:rsid w:val="00424DCB"/>
    <w:rsid w:val="00425052"/>
    <w:rsid w:val="0042548E"/>
    <w:rsid w:val="004267B3"/>
    <w:rsid w:val="00426C3B"/>
    <w:rsid w:val="00427819"/>
    <w:rsid w:val="00427AC0"/>
    <w:rsid w:val="00430ADC"/>
    <w:rsid w:val="00430D2E"/>
    <w:rsid w:val="00430F31"/>
    <w:rsid w:val="0043112C"/>
    <w:rsid w:val="00431870"/>
    <w:rsid w:val="0043194E"/>
    <w:rsid w:val="00432095"/>
    <w:rsid w:val="004352C7"/>
    <w:rsid w:val="00436036"/>
    <w:rsid w:val="00436853"/>
    <w:rsid w:val="00437174"/>
    <w:rsid w:val="00437CDA"/>
    <w:rsid w:val="00441028"/>
    <w:rsid w:val="00441195"/>
    <w:rsid w:val="0044125A"/>
    <w:rsid w:val="00441373"/>
    <w:rsid w:val="00443024"/>
    <w:rsid w:val="004431AE"/>
    <w:rsid w:val="004436AA"/>
    <w:rsid w:val="00443FC0"/>
    <w:rsid w:val="004458C2"/>
    <w:rsid w:val="00445D92"/>
    <w:rsid w:val="00452841"/>
    <w:rsid w:val="00452B86"/>
    <w:rsid w:val="00452C26"/>
    <w:rsid w:val="00452C7A"/>
    <w:rsid w:val="00453537"/>
    <w:rsid w:val="00453DBA"/>
    <w:rsid w:val="00453E77"/>
    <w:rsid w:val="00453EFC"/>
    <w:rsid w:val="00453F62"/>
    <w:rsid w:val="004545F3"/>
    <w:rsid w:val="00455160"/>
    <w:rsid w:val="004552D7"/>
    <w:rsid w:val="004553BA"/>
    <w:rsid w:val="00455742"/>
    <w:rsid w:val="0045629D"/>
    <w:rsid w:val="00456C04"/>
    <w:rsid w:val="00456C23"/>
    <w:rsid w:val="00456DA5"/>
    <w:rsid w:val="00456FB3"/>
    <w:rsid w:val="00457D2C"/>
    <w:rsid w:val="00457E6C"/>
    <w:rsid w:val="00461AAE"/>
    <w:rsid w:val="004622C2"/>
    <w:rsid w:val="004639AD"/>
    <w:rsid w:val="00464E2C"/>
    <w:rsid w:val="00466F9B"/>
    <w:rsid w:val="004671DC"/>
    <w:rsid w:val="004678C6"/>
    <w:rsid w:val="00470E18"/>
    <w:rsid w:val="004710B7"/>
    <w:rsid w:val="004712C0"/>
    <w:rsid w:val="004714FC"/>
    <w:rsid w:val="004715E3"/>
    <w:rsid w:val="00471AF9"/>
    <w:rsid w:val="00473161"/>
    <w:rsid w:val="004749FB"/>
    <w:rsid w:val="00475473"/>
    <w:rsid w:val="00475C18"/>
    <w:rsid w:val="00476546"/>
    <w:rsid w:val="00480913"/>
    <w:rsid w:val="00480B95"/>
    <w:rsid w:val="00480C37"/>
    <w:rsid w:val="00480CC8"/>
    <w:rsid w:val="00483121"/>
    <w:rsid w:val="0048485A"/>
    <w:rsid w:val="004848F2"/>
    <w:rsid w:val="004855A0"/>
    <w:rsid w:val="00486156"/>
    <w:rsid w:val="004875E4"/>
    <w:rsid w:val="00487F09"/>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676F"/>
    <w:rsid w:val="004A7109"/>
    <w:rsid w:val="004B0468"/>
    <w:rsid w:val="004B0ACE"/>
    <w:rsid w:val="004B1409"/>
    <w:rsid w:val="004B15F7"/>
    <w:rsid w:val="004B2923"/>
    <w:rsid w:val="004B3384"/>
    <w:rsid w:val="004B3A57"/>
    <w:rsid w:val="004B3CEA"/>
    <w:rsid w:val="004B43E7"/>
    <w:rsid w:val="004B44EC"/>
    <w:rsid w:val="004B51E9"/>
    <w:rsid w:val="004B7F77"/>
    <w:rsid w:val="004C0140"/>
    <w:rsid w:val="004C02B1"/>
    <w:rsid w:val="004C0867"/>
    <w:rsid w:val="004C0932"/>
    <w:rsid w:val="004C13C3"/>
    <w:rsid w:val="004C1646"/>
    <w:rsid w:val="004C1795"/>
    <w:rsid w:val="004C1C42"/>
    <w:rsid w:val="004C1FCF"/>
    <w:rsid w:val="004C3151"/>
    <w:rsid w:val="004C368D"/>
    <w:rsid w:val="004C37AE"/>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E0184"/>
    <w:rsid w:val="004E069C"/>
    <w:rsid w:val="004E0B0A"/>
    <w:rsid w:val="004E198D"/>
    <w:rsid w:val="004E31D8"/>
    <w:rsid w:val="004E4327"/>
    <w:rsid w:val="004E43BF"/>
    <w:rsid w:val="004E5976"/>
    <w:rsid w:val="004E5CBF"/>
    <w:rsid w:val="004E5D65"/>
    <w:rsid w:val="004E75D4"/>
    <w:rsid w:val="004E7872"/>
    <w:rsid w:val="004F12AC"/>
    <w:rsid w:val="004F222D"/>
    <w:rsid w:val="004F2FAF"/>
    <w:rsid w:val="004F3523"/>
    <w:rsid w:val="004F3711"/>
    <w:rsid w:val="004F3D4A"/>
    <w:rsid w:val="004F488F"/>
    <w:rsid w:val="004F4C5B"/>
    <w:rsid w:val="004F5112"/>
    <w:rsid w:val="004F5841"/>
    <w:rsid w:val="004F6C07"/>
    <w:rsid w:val="004F75B8"/>
    <w:rsid w:val="004F7678"/>
    <w:rsid w:val="004F76F0"/>
    <w:rsid w:val="00501068"/>
    <w:rsid w:val="0050156B"/>
    <w:rsid w:val="00501C36"/>
    <w:rsid w:val="00502558"/>
    <w:rsid w:val="00502D31"/>
    <w:rsid w:val="0050542F"/>
    <w:rsid w:val="0050697C"/>
    <w:rsid w:val="00506B23"/>
    <w:rsid w:val="0050723E"/>
    <w:rsid w:val="00510511"/>
    <w:rsid w:val="005108D4"/>
    <w:rsid w:val="00510C89"/>
    <w:rsid w:val="00511003"/>
    <w:rsid w:val="00512453"/>
    <w:rsid w:val="00512583"/>
    <w:rsid w:val="005126AD"/>
    <w:rsid w:val="00512E13"/>
    <w:rsid w:val="00512EB0"/>
    <w:rsid w:val="00513000"/>
    <w:rsid w:val="0051430B"/>
    <w:rsid w:val="00514FEF"/>
    <w:rsid w:val="005158AD"/>
    <w:rsid w:val="005163DB"/>
    <w:rsid w:val="00516546"/>
    <w:rsid w:val="00516B9D"/>
    <w:rsid w:val="00516E21"/>
    <w:rsid w:val="0051798D"/>
    <w:rsid w:val="00517A79"/>
    <w:rsid w:val="00517B97"/>
    <w:rsid w:val="00520403"/>
    <w:rsid w:val="0052054C"/>
    <w:rsid w:val="00520EA3"/>
    <w:rsid w:val="00521250"/>
    <w:rsid w:val="005224BF"/>
    <w:rsid w:val="0052269A"/>
    <w:rsid w:val="0052322E"/>
    <w:rsid w:val="00523B07"/>
    <w:rsid w:val="005242BA"/>
    <w:rsid w:val="00525943"/>
    <w:rsid w:val="00526223"/>
    <w:rsid w:val="0052630B"/>
    <w:rsid w:val="00526413"/>
    <w:rsid w:val="005265DD"/>
    <w:rsid w:val="00526928"/>
    <w:rsid w:val="0052753E"/>
    <w:rsid w:val="00527787"/>
    <w:rsid w:val="005277BC"/>
    <w:rsid w:val="00527857"/>
    <w:rsid w:val="005302E1"/>
    <w:rsid w:val="005304C8"/>
    <w:rsid w:val="00530547"/>
    <w:rsid w:val="0053072B"/>
    <w:rsid w:val="0053262C"/>
    <w:rsid w:val="00532882"/>
    <w:rsid w:val="0053412C"/>
    <w:rsid w:val="00534248"/>
    <w:rsid w:val="00534B4C"/>
    <w:rsid w:val="00535DC6"/>
    <w:rsid w:val="005365FF"/>
    <w:rsid w:val="00537A0D"/>
    <w:rsid w:val="0054009F"/>
    <w:rsid w:val="005409E2"/>
    <w:rsid w:val="00540F00"/>
    <w:rsid w:val="005410A3"/>
    <w:rsid w:val="00541A30"/>
    <w:rsid w:val="00542845"/>
    <w:rsid w:val="005430B0"/>
    <w:rsid w:val="00543A99"/>
    <w:rsid w:val="0054403B"/>
    <w:rsid w:val="00544300"/>
    <w:rsid w:val="005447D1"/>
    <w:rsid w:val="00544899"/>
    <w:rsid w:val="00544BAA"/>
    <w:rsid w:val="00545737"/>
    <w:rsid w:val="0054574E"/>
    <w:rsid w:val="0054620D"/>
    <w:rsid w:val="0054622F"/>
    <w:rsid w:val="00546823"/>
    <w:rsid w:val="0054745E"/>
    <w:rsid w:val="005509F8"/>
    <w:rsid w:val="00550C6F"/>
    <w:rsid w:val="00551817"/>
    <w:rsid w:val="00551DC9"/>
    <w:rsid w:val="005526A5"/>
    <w:rsid w:val="00553DBD"/>
    <w:rsid w:val="00554B4C"/>
    <w:rsid w:val="00554E39"/>
    <w:rsid w:val="00555308"/>
    <w:rsid w:val="00555AE3"/>
    <w:rsid w:val="005571C0"/>
    <w:rsid w:val="00557246"/>
    <w:rsid w:val="00557E0C"/>
    <w:rsid w:val="005616DA"/>
    <w:rsid w:val="00561C96"/>
    <w:rsid w:val="005631EA"/>
    <w:rsid w:val="005632D8"/>
    <w:rsid w:val="00564451"/>
    <w:rsid w:val="005652A4"/>
    <w:rsid w:val="00565996"/>
    <w:rsid w:val="00565D77"/>
    <w:rsid w:val="00566834"/>
    <w:rsid w:val="00566D72"/>
    <w:rsid w:val="00570E44"/>
    <w:rsid w:val="005716C1"/>
    <w:rsid w:val="00571845"/>
    <w:rsid w:val="005718EF"/>
    <w:rsid w:val="00572707"/>
    <w:rsid w:val="00572896"/>
    <w:rsid w:val="00572E54"/>
    <w:rsid w:val="0057327E"/>
    <w:rsid w:val="00573821"/>
    <w:rsid w:val="0057495B"/>
    <w:rsid w:val="0057531E"/>
    <w:rsid w:val="005753B8"/>
    <w:rsid w:val="00577D3F"/>
    <w:rsid w:val="0058001F"/>
    <w:rsid w:val="0058223D"/>
    <w:rsid w:val="005822A9"/>
    <w:rsid w:val="005825AB"/>
    <w:rsid w:val="005832B1"/>
    <w:rsid w:val="00583533"/>
    <w:rsid w:val="00583750"/>
    <w:rsid w:val="00583D45"/>
    <w:rsid w:val="005842A6"/>
    <w:rsid w:val="00584325"/>
    <w:rsid w:val="00585950"/>
    <w:rsid w:val="0058635E"/>
    <w:rsid w:val="00587034"/>
    <w:rsid w:val="00587B4B"/>
    <w:rsid w:val="0059126E"/>
    <w:rsid w:val="0059188B"/>
    <w:rsid w:val="00591C33"/>
    <w:rsid w:val="00591E81"/>
    <w:rsid w:val="00592DF7"/>
    <w:rsid w:val="00592E1B"/>
    <w:rsid w:val="00594E1F"/>
    <w:rsid w:val="005960C4"/>
    <w:rsid w:val="00597881"/>
    <w:rsid w:val="00597EF4"/>
    <w:rsid w:val="005A02A4"/>
    <w:rsid w:val="005A15E9"/>
    <w:rsid w:val="005A16E7"/>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089"/>
    <w:rsid w:val="005B72F4"/>
    <w:rsid w:val="005B7D70"/>
    <w:rsid w:val="005C0699"/>
    <w:rsid w:val="005C0971"/>
    <w:rsid w:val="005C09CB"/>
    <w:rsid w:val="005C1BFA"/>
    <w:rsid w:val="005C1DE3"/>
    <w:rsid w:val="005C20A0"/>
    <w:rsid w:val="005C212A"/>
    <w:rsid w:val="005C2465"/>
    <w:rsid w:val="005C2EDB"/>
    <w:rsid w:val="005C30BA"/>
    <w:rsid w:val="005C3AAF"/>
    <w:rsid w:val="005C3CC7"/>
    <w:rsid w:val="005C58EA"/>
    <w:rsid w:val="005C7B4A"/>
    <w:rsid w:val="005D11BE"/>
    <w:rsid w:val="005D1222"/>
    <w:rsid w:val="005D186F"/>
    <w:rsid w:val="005D192C"/>
    <w:rsid w:val="005D19E6"/>
    <w:rsid w:val="005D2418"/>
    <w:rsid w:val="005D3AD3"/>
    <w:rsid w:val="005D4023"/>
    <w:rsid w:val="005D4034"/>
    <w:rsid w:val="005D5D1D"/>
    <w:rsid w:val="005D6405"/>
    <w:rsid w:val="005D716B"/>
    <w:rsid w:val="005E00F1"/>
    <w:rsid w:val="005E08F7"/>
    <w:rsid w:val="005E1D73"/>
    <w:rsid w:val="005E1F31"/>
    <w:rsid w:val="005E3700"/>
    <w:rsid w:val="005E37A8"/>
    <w:rsid w:val="005E4875"/>
    <w:rsid w:val="005E5C46"/>
    <w:rsid w:val="005E5DCD"/>
    <w:rsid w:val="005E5E12"/>
    <w:rsid w:val="005E75D9"/>
    <w:rsid w:val="005F0CE8"/>
    <w:rsid w:val="005F1137"/>
    <w:rsid w:val="005F1CF2"/>
    <w:rsid w:val="005F1F5A"/>
    <w:rsid w:val="005F226D"/>
    <w:rsid w:val="005F2E39"/>
    <w:rsid w:val="005F48E9"/>
    <w:rsid w:val="005F5666"/>
    <w:rsid w:val="005F57FF"/>
    <w:rsid w:val="005F69D2"/>
    <w:rsid w:val="005F69E4"/>
    <w:rsid w:val="005F7083"/>
    <w:rsid w:val="005F7594"/>
    <w:rsid w:val="005F7B45"/>
    <w:rsid w:val="006014B6"/>
    <w:rsid w:val="00601F72"/>
    <w:rsid w:val="00602898"/>
    <w:rsid w:val="00603548"/>
    <w:rsid w:val="00603C9A"/>
    <w:rsid w:val="0060558A"/>
    <w:rsid w:val="00606AFE"/>
    <w:rsid w:val="0060722F"/>
    <w:rsid w:val="0060785D"/>
    <w:rsid w:val="006101B1"/>
    <w:rsid w:val="006104E4"/>
    <w:rsid w:val="006109E6"/>
    <w:rsid w:val="00610BF1"/>
    <w:rsid w:val="00610DAB"/>
    <w:rsid w:val="006110D2"/>
    <w:rsid w:val="0061167C"/>
    <w:rsid w:val="00611D8C"/>
    <w:rsid w:val="006126D0"/>
    <w:rsid w:val="00612D70"/>
    <w:rsid w:val="00612D8F"/>
    <w:rsid w:val="0061315E"/>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4FAB"/>
    <w:rsid w:val="00626268"/>
    <w:rsid w:val="006268DB"/>
    <w:rsid w:val="00626B4F"/>
    <w:rsid w:val="0062711A"/>
    <w:rsid w:val="006276CC"/>
    <w:rsid w:val="006301B6"/>
    <w:rsid w:val="00632251"/>
    <w:rsid w:val="006323DB"/>
    <w:rsid w:val="006328C8"/>
    <w:rsid w:val="00635352"/>
    <w:rsid w:val="00635ACF"/>
    <w:rsid w:val="00635E8B"/>
    <w:rsid w:val="00636E75"/>
    <w:rsid w:val="006375EC"/>
    <w:rsid w:val="00640663"/>
    <w:rsid w:val="006416B1"/>
    <w:rsid w:val="00641763"/>
    <w:rsid w:val="0064210E"/>
    <w:rsid w:val="00642161"/>
    <w:rsid w:val="006432EF"/>
    <w:rsid w:val="006437A5"/>
    <w:rsid w:val="00645360"/>
    <w:rsid w:val="006456EE"/>
    <w:rsid w:val="00645F7B"/>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1E9"/>
    <w:rsid w:val="006622BE"/>
    <w:rsid w:val="006633E1"/>
    <w:rsid w:val="00663812"/>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2DC0"/>
    <w:rsid w:val="0067309B"/>
    <w:rsid w:val="006734C3"/>
    <w:rsid w:val="006740D4"/>
    <w:rsid w:val="00676423"/>
    <w:rsid w:val="00676604"/>
    <w:rsid w:val="006772FC"/>
    <w:rsid w:val="0068075B"/>
    <w:rsid w:val="00680B56"/>
    <w:rsid w:val="006816EA"/>
    <w:rsid w:val="00682BBD"/>
    <w:rsid w:val="00683955"/>
    <w:rsid w:val="00683AAB"/>
    <w:rsid w:val="00683C71"/>
    <w:rsid w:val="00684BE5"/>
    <w:rsid w:val="00684E39"/>
    <w:rsid w:val="0068545E"/>
    <w:rsid w:val="00685918"/>
    <w:rsid w:val="006908DF"/>
    <w:rsid w:val="006933C7"/>
    <w:rsid w:val="006934C3"/>
    <w:rsid w:val="00693B57"/>
    <w:rsid w:val="00694003"/>
    <w:rsid w:val="0069479D"/>
    <w:rsid w:val="00694E49"/>
    <w:rsid w:val="006962DA"/>
    <w:rsid w:val="006967FE"/>
    <w:rsid w:val="00696961"/>
    <w:rsid w:val="00696A50"/>
    <w:rsid w:val="00696B00"/>
    <w:rsid w:val="006A089A"/>
    <w:rsid w:val="006A0F3E"/>
    <w:rsid w:val="006A12C7"/>
    <w:rsid w:val="006A1491"/>
    <w:rsid w:val="006A1791"/>
    <w:rsid w:val="006A1BE5"/>
    <w:rsid w:val="006A3A6A"/>
    <w:rsid w:val="006A3ABC"/>
    <w:rsid w:val="006A3D2E"/>
    <w:rsid w:val="006A44FD"/>
    <w:rsid w:val="006A5C09"/>
    <w:rsid w:val="006A5EC7"/>
    <w:rsid w:val="006A6E10"/>
    <w:rsid w:val="006B0D0E"/>
    <w:rsid w:val="006B0F80"/>
    <w:rsid w:val="006B167D"/>
    <w:rsid w:val="006B1F62"/>
    <w:rsid w:val="006B2847"/>
    <w:rsid w:val="006B2EF6"/>
    <w:rsid w:val="006B3737"/>
    <w:rsid w:val="006B3A15"/>
    <w:rsid w:val="006B3CDC"/>
    <w:rsid w:val="006B4457"/>
    <w:rsid w:val="006B468C"/>
    <w:rsid w:val="006B6136"/>
    <w:rsid w:val="006B64E8"/>
    <w:rsid w:val="006B6532"/>
    <w:rsid w:val="006B6AFA"/>
    <w:rsid w:val="006B79F2"/>
    <w:rsid w:val="006C089E"/>
    <w:rsid w:val="006C13FD"/>
    <w:rsid w:val="006C1680"/>
    <w:rsid w:val="006C27C3"/>
    <w:rsid w:val="006C3A33"/>
    <w:rsid w:val="006C4678"/>
    <w:rsid w:val="006C4CCA"/>
    <w:rsid w:val="006C4CF9"/>
    <w:rsid w:val="006C4D3E"/>
    <w:rsid w:val="006C4D89"/>
    <w:rsid w:val="006C53ED"/>
    <w:rsid w:val="006C5974"/>
    <w:rsid w:val="006C5ACF"/>
    <w:rsid w:val="006C5E94"/>
    <w:rsid w:val="006C6EDB"/>
    <w:rsid w:val="006C764B"/>
    <w:rsid w:val="006C79BB"/>
    <w:rsid w:val="006D1F0B"/>
    <w:rsid w:val="006D29A7"/>
    <w:rsid w:val="006D49B3"/>
    <w:rsid w:val="006D604A"/>
    <w:rsid w:val="006D68E6"/>
    <w:rsid w:val="006D6F93"/>
    <w:rsid w:val="006D727B"/>
    <w:rsid w:val="006D7724"/>
    <w:rsid w:val="006D77A4"/>
    <w:rsid w:val="006D7F92"/>
    <w:rsid w:val="006E05A8"/>
    <w:rsid w:val="006E066F"/>
    <w:rsid w:val="006E0800"/>
    <w:rsid w:val="006E0B42"/>
    <w:rsid w:val="006E166D"/>
    <w:rsid w:val="006E1B88"/>
    <w:rsid w:val="006E2818"/>
    <w:rsid w:val="006E2EEE"/>
    <w:rsid w:val="006E42EC"/>
    <w:rsid w:val="006E6377"/>
    <w:rsid w:val="006E641F"/>
    <w:rsid w:val="006E64FB"/>
    <w:rsid w:val="006E7694"/>
    <w:rsid w:val="006E7FF6"/>
    <w:rsid w:val="006F0483"/>
    <w:rsid w:val="006F1011"/>
    <w:rsid w:val="006F1108"/>
    <w:rsid w:val="006F145A"/>
    <w:rsid w:val="006F16B1"/>
    <w:rsid w:val="006F1F74"/>
    <w:rsid w:val="006F2067"/>
    <w:rsid w:val="006F4968"/>
    <w:rsid w:val="006F4EB7"/>
    <w:rsid w:val="006F50D9"/>
    <w:rsid w:val="006F5892"/>
    <w:rsid w:val="006F59A4"/>
    <w:rsid w:val="006F6426"/>
    <w:rsid w:val="006F64A3"/>
    <w:rsid w:val="006F6507"/>
    <w:rsid w:val="006F745F"/>
    <w:rsid w:val="006F757C"/>
    <w:rsid w:val="0070001C"/>
    <w:rsid w:val="0070068E"/>
    <w:rsid w:val="00701199"/>
    <w:rsid w:val="00701D17"/>
    <w:rsid w:val="00701DD0"/>
    <w:rsid w:val="007028A9"/>
    <w:rsid w:val="00703663"/>
    <w:rsid w:val="0070382E"/>
    <w:rsid w:val="007052F6"/>
    <w:rsid w:val="00705C93"/>
    <w:rsid w:val="00705F9A"/>
    <w:rsid w:val="00706C60"/>
    <w:rsid w:val="00707565"/>
    <w:rsid w:val="00707613"/>
    <w:rsid w:val="007101E7"/>
    <w:rsid w:val="00710311"/>
    <w:rsid w:val="00710F12"/>
    <w:rsid w:val="007114A2"/>
    <w:rsid w:val="007119FB"/>
    <w:rsid w:val="00711CA1"/>
    <w:rsid w:val="007126B9"/>
    <w:rsid w:val="00712933"/>
    <w:rsid w:val="00712D9C"/>
    <w:rsid w:val="00712F06"/>
    <w:rsid w:val="00714386"/>
    <w:rsid w:val="007151C2"/>
    <w:rsid w:val="007152A4"/>
    <w:rsid w:val="00717725"/>
    <w:rsid w:val="007178EC"/>
    <w:rsid w:val="00717E7A"/>
    <w:rsid w:val="007203A0"/>
    <w:rsid w:val="00720C09"/>
    <w:rsid w:val="00720C1C"/>
    <w:rsid w:val="00722B13"/>
    <w:rsid w:val="00724B55"/>
    <w:rsid w:val="00725406"/>
    <w:rsid w:val="007254DD"/>
    <w:rsid w:val="007256F7"/>
    <w:rsid w:val="00726387"/>
    <w:rsid w:val="00726444"/>
    <w:rsid w:val="0072723C"/>
    <w:rsid w:val="007279B3"/>
    <w:rsid w:val="0073040F"/>
    <w:rsid w:val="0073066C"/>
    <w:rsid w:val="00732300"/>
    <w:rsid w:val="00732C96"/>
    <w:rsid w:val="00732F94"/>
    <w:rsid w:val="007331B0"/>
    <w:rsid w:val="00736393"/>
    <w:rsid w:val="00736E53"/>
    <w:rsid w:val="00737DEE"/>
    <w:rsid w:val="00741240"/>
    <w:rsid w:val="0074125C"/>
    <w:rsid w:val="00741F3C"/>
    <w:rsid w:val="00742B12"/>
    <w:rsid w:val="00742C6E"/>
    <w:rsid w:val="00743AC0"/>
    <w:rsid w:val="007447F0"/>
    <w:rsid w:val="00744DC9"/>
    <w:rsid w:val="007456CA"/>
    <w:rsid w:val="00745C80"/>
    <w:rsid w:val="007467ED"/>
    <w:rsid w:val="00746AF0"/>
    <w:rsid w:val="00747060"/>
    <w:rsid w:val="00747674"/>
    <w:rsid w:val="00747B26"/>
    <w:rsid w:val="00750459"/>
    <w:rsid w:val="00751049"/>
    <w:rsid w:val="00751645"/>
    <w:rsid w:val="00751B2D"/>
    <w:rsid w:val="00751F59"/>
    <w:rsid w:val="00752E32"/>
    <w:rsid w:val="00753B54"/>
    <w:rsid w:val="00754A60"/>
    <w:rsid w:val="0075516C"/>
    <w:rsid w:val="00755EFE"/>
    <w:rsid w:val="00756BBB"/>
    <w:rsid w:val="00756EAF"/>
    <w:rsid w:val="0075712C"/>
    <w:rsid w:val="007579D3"/>
    <w:rsid w:val="00757E26"/>
    <w:rsid w:val="00760012"/>
    <w:rsid w:val="007607C6"/>
    <w:rsid w:val="007610F4"/>
    <w:rsid w:val="007615E3"/>
    <w:rsid w:val="00761876"/>
    <w:rsid w:val="00762BB3"/>
    <w:rsid w:val="007639C3"/>
    <w:rsid w:val="007639F8"/>
    <w:rsid w:val="00763E50"/>
    <w:rsid w:val="007642DD"/>
    <w:rsid w:val="007650F6"/>
    <w:rsid w:val="00767028"/>
    <w:rsid w:val="00770559"/>
    <w:rsid w:val="00770AC9"/>
    <w:rsid w:val="0077121A"/>
    <w:rsid w:val="0077213A"/>
    <w:rsid w:val="00772DF6"/>
    <w:rsid w:val="0077382A"/>
    <w:rsid w:val="00774604"/>
    <w:rsid w:val="007766DC"/>
    <w:rsid w:val="007768D6"/>
    <w:rsid w:val="00776E9C"/>
    <w:rsid w:val="007772E4"/>
    <w:rsid w:val="007779C9"/>
    <w:rsid w:val="00777C25"/>
    <w:rsid w:val="00777C61"/>
    <w:rsid w:val="00777D23"/>
    <w:rsid w:val="00780216"/>
    <w:rsid w:val="007802AE"/>
    <w:rsid w:val="0078039D"/>
    <w:rsid w:val="007808E4"/>
    <w:rsid w:val="00780F3C"/>
    <w:rsid w:val="00782A88"/>
    <w:rsid w:val="00783248"/>
    <w:rsid w:val="00783481"/>
    <w:rsid w:val="0078394D"/>
    <w:rsid w:val="00783D17"/>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4E7"/>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2DB"/>
    <w:rsid w:val="007B0F23"/>
    <w:rsid w:val="007B1A28"/>
    <w:rsid w:val="007B1AE7"/>
    <w:rsid w:val="007B48E7"/>
    <w:rsid w:val="007B4969"/>
    <w:rsid w:val="007B4CC0"/>
    <w:rsid w:val="007B53BD"/>
    <w:rsid w:val="007B576A"/>
    <w:rsid w:val="007B6464"/>
    <w:rsid w:val="007B656D"/>
    <w:rsid w:val="007B6EED"/>
    <w:rsid w:val="007B7FDF"/>
    <w:rsid w:val="007C01D8"/>
    <w:rsid w:val="007C0282"/>
    <w:rsid w:val="007C05FC"/>
    <w:rsid w:val="007C0996"/>
    <w:rsid w:val="007C2638"/>
    <w:rsid w:val="007C5B91"/>
    <w:rsid w:val="007C7D07"/>
    <w:rsid w:val="007D0860"/>
    <w:rsid w:val="007D363A"/>
    <w:rsid w:val="007D4984"/>
    <w:rsid w:val="007D59A6"/>
    <w:rsid w:val="007D715A"/>
    <w:rsid w:val="007D71FE"/>
    <w:rsid w:val="007D7B2C"/>
    <w:rsid w:val="007D7F3A"/>
    <w:rsid w:val="007E00D3"/>
    <w:rsid w:val="007E0759"/>
    <w:rsid w:val="007E27FD"/>
    <w:rsid w:val="007E29A1"/>
    <w:rsid w:val="007E2D5A"/>
    <w:rsid w:val="007E37B8"/>
    <w:rsid w:val="007E381F"/>
    <w:rsid w:val="007E568E"/>
    <w:rsid w:val="007E6071"/>
    <w:rsid w:val="007E6455"/>
    <w:rsid w:val="007E6992"/>
    <w:rsid w:val="007E6A5C"/>
    <w:rsid w:val="007E6B1A"/>
    <w:rsid w:val="007E6ED8"/>
    <w:rsid w:val="007E6F62"/>
    <w:rsid w:val="007E723A"/>
    <w:rsid w:val="007E735B"/>
    <w:rsid w:val="007E7722"/>
    <w:rsid w:val="007E7C7E"/>
    <w:rsid w:val="007E7CEF"/>
    <w:rsid w:val="007E7F16"/>
    <w:rsid w:val="007F013E"/>
    <w:rsid w:val="007F0158"/>
    <w:rsid w:val="007F01E8"/>
    <w:rsid w:val="007F079B"/>
    <w:rsid w:val="007F09A7"/>
    <w:rsid w:val="007F0A7D"/>
    <w:rsid w:val="007F18AC"/>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978"/>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16821"/>
    <w:rsid w:val="008210FE"/>
    <w:rsid w:val="008219A7"/>
    <w:rsid w:val="00821D5F"/>
    <w:rsid w:val="00822D7B"/>
    <w:rsid w:val="008241F3"/>
    <w:rsid w:val="00824B45"/>
    <w:rsid w:val="00825CFF"/>
    <w:rsid w:val="00826BA9"/>
    <w:rsid w:val="0082724F"/>
    <w:rsid w:val="008274BA"/>
    <w:rsid w:val="00827752"/>
    <w:rsid w:val="008314DD"/>
    <w:rsid w:val="00832270"/>
    <w:rsid w:val="008325C9"/>
    <w:rsid w:val="00832FC6"/>
    <w:rsid w:val="008334C2"/>
    <w:rsid w:val="008344D0"/>
    <w:rsid w:val="008345D1"/>
    <w:rsid w:val="00834959"/>
    <w:rsid w:val="00835324"/>
    <w:rsid w:val="00835746"/>
    <w:rsid w:val="00837A49"/>
    <w:rsid w:val="0084009C"/>
    <w:rsid w:val="00841AEC"/>
    <w:rsid w:val="0084226A"/>
    <w:rsid w:val="00842289"/>
    <w:rsid w:val="00842407"/>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5E37"/>
    <w:rsid w:val="008560F3"/>
    <w:rsid w:val="008561B5"/>
    <w:rsid w:val="00857103"/>
    <w:rsid w:val="00857133"/>
    <w:rsid w:val="0086014A"/>
    <w:rsid w:val="00861387"/>
    <w:rsid w:val="00862339"/>
    <w:rsid w:val="00862939"/>
    <w:rsid w:val="00862C18"/>
    <w:rsid w:val="00863265"/>
    <w:rsid w:val="00864C31"/>
    <w:rsid w:val="00865088"/>
    <w:rsid w:val="00866D16"/>
    <w:rsid w:val="008677BF"/>
    <w:rsid w:val="00867F5B"/>
    <w:rsid w:val="008705F3"/>
    <w:rsid w:val="00870894"/>
    <w:rsid w:val="00871471"/>
    <w:rsid w:val="0087265C"/>
    <w:rsid w:val="008744C5"/>
    <w:rsid w:val="008748C8"/>
    <w:rsid w:val="00874AA7"/>
    <w:rsid w:val="00875229"/>
    <w:rsid w:val="00875816"/>
    <w:rsid w:val="00876342"/>
    <w:rsid w:val="0087656C"/>
    <w:rsid w:val="00876BEB"/>
    <w:rsid w:val="008778C3"/>
    <w:rsid w:val="00877D77"/>
    <w:rsid w:val="008815E1"/>
    <w:rsid w:val="00881637"/>
    <w:rsid w:val="0088267A"/>
    <w:rsid w:val="0088307E"/>
    <w:rsid w:val="008863EB"/>
    <w:rsid w:val="00886DE3"/>
    <w:rsid w:val="008900FD"/>
    <w:rsid w:val="0089043E"/>
    <w:rsid w:val="00891C1B"/>
    <w:rsid w:val="008922D3"/>
    <w:rsid w:val="00892698"/>
    <w:rsid w:val="00892D0A"/>
    <w:rsid w:val="008940F7"/>
    <w:rsid w:val="00894461"/>
    <w:rsid w:val="008947F2"/>
    <w:rsid w:val="00896C03"/>
    <w:rsid w:val="00897183"/>
    <w:rsid w:val="008974DE"/>
    <w:rsid w:val="0089753F"/>
    <w:rsid w:val="008979A5"/>
    <w:rsid w:val="008A010C"/>
    <w:rsid w:val="008A0771"/>
    <w:rsid w:val="008A18B2"/>
    <w:rsid w:val="008A272D"/>
    <w:rsid w:val="008A28C1"/>
    <w:rsid w:val="008A34DB"/>
    <w:rsid w:val="008A405F"/>
    <w:rsid w:val="008A499A"/>
    <w:rsid w:val="008A49AE"/>
    <w:rsid w:val="008A5CD2"/>
    <w:rsid w:val="008A6130"/>
    <w:rsid w:val="008A63F3"/>
    <w:rsid w:val="008A650B"/>
    <w:rsid w:val="008A6CA5"/>
    <w:rsid w:val="008B02D1"/>
    <w:rsid w:val="008B07C1"/>
    <w:rsid w:val="008B0BAD"/>
    <w:rsid w:val="008B319D"/>
    <w:rsid w:val="008B587C"/>
    <w:rsid w:val="008B59F4"/>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3F46"/>
    <w:rsid w:val="008C4942"/>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D86"/>
    <w:rsid w:val="008E567E"/>
    <w:rsid w:val="008F09BF"/>
    <w:rsid w:val="008F4F41"/>
    <w:rsid w:val="008F6014"/>
    <w:rsid w:val="008F614C"/>
    <w:rsid w:val="008F61B1"/>
    <w:rsid w:val="008F642B"/>
    <w:rsid w:val="008F67FF"/>
    <w:rsid w:val="008F74E2"/>
    <w:rsid w:val="008F767D"/>
    <w:rsid w:val="008F7952"/>
    <w:rsid w:val="009023CF"/>
    <w:rsid w:val="00903AB8"/>
    <w:rsid w:val="0090431B"/>
    <w:rsid w:val="00904953"/>
    <w:rsid w:val="00905D97"/>
    <w:rsid w:val="00906BA9"/>
    <w:rsid w:val="00907078"/>
    <w:rsid w:val="00907818"/>
    <w:rsid w:val="00907E7A"/>
    <w:rsid w:val="00910BB8"/>
    <w:rsid w:val="00910BD5"/>
    <w:rsid w:val="0091149E"/>
    <w:rsid w:val="00912D67"/>
    <w:rsid w:val="0091403C"/>
    <w:rsid w:val="00914A9A"/>
    <w:rsid w:val="00914E04"/>
    <w:rsid w:val="00915E73"/>
    <w:rsid w:val="0091651F"/>
    <w:rsid w:val="0091685B"/>
    <w:rsid w:val="00916B94"/>
    <w:rsid w:val="00916C21"/>
    <w:rsid w:val="00916EC3"/>
    <w:rsid w:val="0091743D"/>
    <w:rsid w:val="00917A23"/>
    <w:rsid w:val="00917DEA"/>
    <w:rsid w:val="009206D4"/>
    <w:rsid w:val="009208AF"/>
    <w:rsid w:val="00920C72"/>
    <w:rsid w:val="0092390C"/>
    <w:rsid w:val="00924419"/>
    <w:rsid w:val="0092442A"/>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44F"/>
    <w:rsid w:val="00931A27"/>
    <w:rsid w:val="00932796"/>
    <w:rsid w:val="00932BB0"/>
    <w:rsid w:val="00932DED"/>
    <w:rsid w:val="0093309F"/>
    <w:rsid w:val="00933344"/>
    <w:rsid w:val="00933357"/>
    <w:rsid w:val="0093356A"/>
    <w:rsid w:val="009347AD"/>
    <w:rsid w:val="0093493F"/>
    <w:rsid w:val="009354C4"/>
    <w:rsid w:val="00935F87"/>
    <w:rsid w:val="009361A2"/>
    <w:rsid w:val="0093646D"/>
    <w:rsid w:val="00936819"/>
    <w:rsid w:val="00936D8C"/>
    <w:rsid w:val="00936DAA"/>
    <w:rsid w:val="009374D6"/>
    <w:rsid w:val="009376CD"/>
    <w:rsid w:val="0093781A"/>
    <w:rsid w:val="009379A7"/>
    <w:rsid w:val="00937C4F"/>
    <w:rsid w:val="00940134"/>
    <w:rsid w:val="0094135B"/>
    <w:rsid w:val="00941A1E"/>
    <w:rsid w:val="00941DA4"/>
    <w:rsid w:val="00941E10"/>
    <w:rsid w:val="009429C7"/>
    <w:rsid w:val="00942A4B"/>
    <w:rsid w:val="009433C0"/>
    <w:rsid w:val="00944130"/>
    <w:rsid w:val="0094415B"/>
    <w:rsid w:val="0095009F"/>
    <w:rsid w:val="00950E19"/>
    <w:rsid w:val="0095159A"/>
    <w:rsid w:val="00951FF3"/>
    <w:rsid w:val="0095200B"/>
    <w:rsid w:val="009534A2"/>
    <w:rsid w:val="0095373D"/>
    <w:rsid w:val="009539EF"/>
    <w:rsid w:val="00954932"/>
    <w:rsid w:val="00956979"/>
    <w:rsid w:val="009601F8"/>
    <w:rsid w:val="009614AE"/>
    <w:rsid w:val="00961BC2"/>
    <w:rsid w:val="009627CE"/>
    <w:rsid w:val="009630DC"/>
    <w:rsid w:val="009667B7"/>
    <w:rsid w:val="00966811"/>
    <w:rsid w:val="009668F6"/>
    <w:rsid w:val="00966B9D"/>
    <w:rsid w:val="00966F25"/>
    <w:rsid w:val="00967F65"/>
    <w:rsid w:val="00970D35"/>
    <w:rsid w:val="00971AA6"/>
    <w:rsid w:val="009733F1"/>
    <w:rsid w:val="00973EB0"/>
    <w:rsid w:val="00973FCA"/>
    <w:rsid w:val="00974279"/>
    <w:rsid w:val="009746E2"/>
    <w:rsid w:val="00975DDF"/>
    <w:rsid w:val="00975F29"/>
    <w:rsid w:val="009760A8"/>
    <w:rsid w:val="00976EA9"/>
    <w:rsid w:val="00976EC0"/>
    <w:rsid w:val="00977334"/>
    <w:rsid w:val="0097736B"/>
    <w:rsid w:val="00980862"/>
    <w:rsid w:val="009820BB"/>
    <w:rsid w:val="009823AA"/>
    <w:rsid w:val="009824E3"/>
    <w:rsid w:val="00982519"/>
    <w:rsid w:val="0098264A"/>
    <w:rsid w:val="00982A88"/>
    <w:rsid w:val="00982D45"/>
    <w:rsid w:val="00982F1B"/>
    <w:rsid w:val="009857C9"/>
    <w:rsid w:val="00985BEF"/>
    <w:rsid w:val="009861AE"/>
    <w:rsid w:val="0098645D"/>
    <w:rsid w:val="009878E8"/>
    <w:rsid w:val="00987A7F"/>
    <w:rsid w:val="0099035D"/>
    <w:rsid w:val="009904C8"/>
    <w:rsid w:val="009904D7"/>
    <w:rsid w:val="00990A0F"/>
    <w:rsid w:val="009910AF"/>
    <w:rsid w:val="00991D2F"/>
    <w:rsid w:val="00991D44"/>
    <w:rsid w:val="00992C4C"/>
    <w:rsid w:val="00992D4E"/>
    <w:rsid w:val="0099324B"/>
    <w:rsid w:val="00993B6E"/>
    <w:rsid w:val="00994069"/>
    <w:rsid w:val="009940FA"/>
    <w:rsid w:val="00995DF6"/>
    <w:rsid w:val="00996D67"/>
    <w:rsid w:val="00997A40"/>
    <w:rsid w:val="00997B09"/>
    <w:rsid w:val="00997DEE"/>
    <w:rsid w:val="009A014B"/>
    <w:rsid w:val="009A0540"/>
    <w:rsid w:val="009A054A"/>
    <w:rsid w:val="009A072D"/>
    <w:rsid w:val="009A0990"/>
    <w:rsid w:val="009A0BB2"/>
    <w:rsid w:val="009A0D24"/>
    <w:rsid w:val="009A1B1F"/>
    <w:rsid w:val="009A4524"/>
    <w:rsid w:val="009A46CC"/>
    <w:rsid w:val="009A51AE"/>
    <w:rsid w:val="009A6162"/>
    <w:rsid w:val="009A6B6E"/>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5970"/>
    <w:rsid w:val="009B6938"/>
    <w:rsid w:val="009B74A8"/>
    <w:rsid w:val="009C047C"/>
    <w:rsid w:val="009C0AEB"/>
    <w:rsid w:val="009C14A7"/>
    <w:rsid w:val="009C167A"/>
    <w:rsid w:val="009C2996"/>
    <w:rsid w:val="009C370B"/>
    <w:rsid w:val="009C3F2F"/>
    <w:rsid w:val="009C4557"/>
    <w:rsid w:val="009C4CFB"/>
    <w:rsid w:val="009C70EE"/>
    <w:rsid w:val="009C7586"/>
    <w:rsid w:val="009C790E"/>
    <w:rsid w:val="009C7D9F"/>
    <w:rsid w:val="009D0014"/>
    <w:rsid w:val="009D11E3"/>
    <w:rsid w:val="009D20BA"/>
    <w:rsid w:val="009D234A"/>
    <w:rsid w:val="009D2A43"/>
    <w:rsid w:val="009D33F3"/>
    <w:rsid w:val="009D3692"/>
    <w:rsid w:val="009D4CA2"/>
    <w:rsid w:val="009D51CA"/>
    <w:rsid w:val="009D646B"/>
    <w:rsid w:val="009D667F"/>
    <w:rsid w:val="009D794C"/>
    <w:rsid w:val="009E04E9"/>
    <w:rsid w:val="009E06DB"/>
    <w:rsid w:val="009E0C1C"/>
    <w:rsid w:val="009E13A3"/>
    <w:rsid w:val="009E283B"/>
    <w:rsid w:val="009E316D"/>
    <w:rsid w:val="009E36D6"/>
    <w:rsid w:val="009E3860"/>
    <w:rsid w:val="009E3CD9"/>
    <w:rsid w:val="009E45B8"/>
    <w:rsid w:val="009E495A"/>
    <w:rsid w:val="009E4F32"/>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B9"/>
    <w:rsid w:val="009F7DC9"/>
    <w:rsid w:val="009F7F9A"/>
    <w:rsid w:val="009F7FCB"/>
    <w:rsid w:val="00A0109E"/>
    <w:rsid w:val="00A0120E"/>
    <w:rsid w:val="00A035A5"/>
    <w:rsid w:val="00A04B6E"/>
    <w:rsid w:val="00A04C26"/>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455"/>
    <w:rsid w:val="00A246C4"/>
    <w:rsid w:val="00A24B38"/>
    <w:rsid w:val="00A25594"/>
    <w:rsid w:val="00A255E2"/>
    <w:rsid w:val="00A2674E"/>
    <w:rsid w:val="00A2711B"/>
    <w:rsid w:val="00A30B20"/>
    <w:rsid w:val="00A30CD6"/>
    <w:rsid w:val="00A31174"/>
    <w:rsid w:val="00A318C7"/>
    <w:rsid w:val="00A3198C"/>
    <w:rsid w:val="00A32896"/>
    <w:rsid w:val="00A34253"/>
    <w:rsid w:val="00A3437C"/>
    <w:rsid w:val="00A3547D"/>
    <w:rsid w:val="00A355EF"/>
    <w:rsid w:val="00A35F51"/>
    <w:rsid w:val="00A36C10"/>
    <w:rsid w:val="00A3719C"/>
    <w:rsid w:val="00A40240"/>
    <w:rsid w:val="00A406CA"/>
    <w:rsid w:val="00A41003"/>
    <w:rsid w:val="00A4132D"/>
    <w:rsid w:val="00A422DA"/>
    <w:rsid w:val="00A4324A"/>
    <w:rsid w:val="00A439FB"/>
    <w:rsid w:val="00A44085"/>
    <w:rsid w:val="00A448BA"/>
    <w:rsid w:val="00A454E1"/>
    <w:rsid w:val="00A4556A"/>
    <w:rsid w:val="00A45797"/>
    <w:rsid w:val="00A46AEA"/>
    <w:rsid w:val="00A473DA"/>
    <w:rsid w:val="00A47491"/>
    <w:rsid w:val="00A47BCC"/>
    <w:rsid w:val="00A5049E"/>
    <w:rsid w:val="00A50607"/>
    <w:rsid w:val="00A506FB"/>
    <w:rsid w:val="00A50ED4"/>
    <w:rsid w:val="00A51A3F"/>
    <w:rsid w:val="00A53C2A"/>
    <w:rsid w:val="00A541A9"/>
    <w:rsid w:val="00A546B0"/>
    <w:rsid w:val="00A5557D"/>
    <w:rsid w:val="00A569B0"/>
    <w:rsid w:val="00A572EB"/>
    <w:rsid w:val="00A60CA0"/>
    <w:rsid w:val="00A61E96"/>
    <w:rsid w:val="00A6379E"/>
    <w:rsid w:val="00A6498B"/>
    <w:rsid w:val="00A658B5"/>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099"/>
    <w:rsid w:val="00A735FE"/>
    <w:rsid w:val="00A7398B"/>
    <w:rsid w:val="00A7453E"/>
    <w:rsid w:val="00A74B88"/>
    <w:rsid w:val="00A75841"/>
    <w:rsid w:val="00A764BA"/>
    <w:rsid w:val="00A76D68"/>
    <w:rsid w:val="00A776EB"/>
    <w:rsid w:val="00A77F5D"/>
    <w:rsid w:val="00A80296"/>
    <w:rsid w:val="00A815E0"/>
    <w:rsid w:val="00A81B6F"/>
    <w:rsid w:val="00A81B7C"/>
    <w:rsid w:val="00A81C44"/>
    <w:rsid w:val="00A82234"/>
    <w:rsid w:val="00A8299A"/>
    <w:rsid w:val="00A82B3C"/>
    <w:rsid w:val="00A83393"/>
    <w:rsid w:val="00A83F48"/>
    <w:rsid w:val="00A84734"/>
    <w:rsid w:val="00A847D2"/>
    <w:rsid w:val="00A86209"/>
    <w:rsid w:val="00A8668D"/>
    <w:rsid w:val="00A86DA0"/>
    <w:rsid w:val="00A86EAF"/>
    <w:rsid w:val="00A8754E"/>
    <w:rsid w:val="00A9087E"/>
    <w:rsid w:val="00A90C8A"/>
    <w:rsid w:val="00A90DDC"/>
    <w:rsid w:val="00A91141"/>
    <w:rsid w:val="00A921CC"/>
    <w:rsid w:val="00A92962"/>
    <w:rsid w:val="00A93901"/>
    <w:rsid w:val="00A93D6F"/>
    <w:rsid w:val="00A95129"/>
    <w:rsid w:val="00A952FF"/>
    <w:rsid w:val="00A9533B"/>
    <w:rsid w:val="00A95AC8"/>
    <w:rsid w:val="00A96368"/>
    <w:rsid w:val="00AA0375"/>
    <w:rsid w:val="00AA0FC3"/>
    <w:rsid w:val="00AA1213"/>
    <w:rsid w:val="00AA1B96"/>
    <w:rsid w:val="00AA2994"/>
    <w:rsid w:val="00AA2DD3"/>
    <w:rsid w:val="00AA496B"/>
    <w:rsid w:val="00AA4C10"/>
    <w:rsid w:val="00AA59BE"/>
    <w:rsid w:val="00AB0259"/>
    <w:rsid w:val="00AB11EB"/>
    <w:rsid w:val="00AB1646"/>
    <w:rsid w:val="00AB177E"/>
    <w:rsid w:val="00AB1D77"/>
    <w:rsid w:val="00AB219F"/>
    <w:rsid w:val="00AB2245"/>
    <w:rsid w:val="00AB2B56"/>
    <w:rsid w:val="00AB3499"/>
    <w:rsid w:val="00AB415C"/>
    <w:rsid w:val="00AB46C4"/>
    <w:rsid w:val="00AB4977"/>
    <w:rsid w:val="00AB5021"/>
    <w:rsid w:val="00AB7D85"/>
    <w:rsid w:val="00AC1603"/>
    <w:rsid w:val="00AC1BCE"/>
    <w:rsid w:val="00AC1D76"/>
    <w:rsid w:val="00AC289B"/>
    <w:rsid w:val="00AC3A64"/>
    <w:rsid w:val="00AC498F"/>
    <w:rsid w:val="00AC52E7"/>
    <w:rsid w:val="00AC60DD"/>
    <w:rsid w:val="00AC6930"/>
    <w:rsid w:val="00AC732F"/>
    <w:rsid w:val="00AD0896"/>
    <w:rsid w:val="00AD2074"/>
    <w:rsid w:val="00AD24B5"/>
    <w:rsid w:val="00AD28FD"/>
    <w:rsid w:val="00AD31F2"/>
    <w:rsid w:val="00AD39D2"/>
    <w:rsid w:val="00AD6169"/>
    <w:rsid w:val="00AD6183"/>
    <w:rsid w:val="00AD742E"/>
    <w:rsid w:val="00AE0706"/>
    <w:rsid w:val="00AE1540"/>
    <w:rsid w:val="00AE2DD9"/>
    <w:rsid w:val="00AE3622"/>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367E"/>
    <w:rsid w:val="00AF405F"/>
    <w:rsid w:val="00AF4A76"/>
    <w:rsid w:val="00AF5606"/>
    <w:rsid w:val="00AF587F"/>
    <w:rsid w:val="00AF6C81"/>
    <w:rsid w:val="00AF74BF"/>
    <w:rsid w:val="00AF758E"/>
    <w:rsid w:val="00B019CB"/>
    <w:rsid w:val="00B01F98"/>
    <w:rsid w:val="00B02C2A"/>
    <w:rsid w:val="00B03012"/>
    <w:rsid w:val="00B05D29"/>
    <w:rsid w:val="00B060EE"/>
    <w:rsid w:val="00B10071"/>
    <w:rsid w:val="00B100EF"/>
    <w:rsid w:val="00B102D1"/>
    <w:rsid w:val="00B10524"/>
    <w:rsid w:val="00B10560"/>
    <w:rsid w:val="00B10A26"/>
    <w:rsid w:val="00B10D58"/>
    <w:rsid w:val="00B11305"/>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2F62"/>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1EAE"/>
    <w:rsid w:val="00B52C10"/>
    <w:rsid w:val="00B52D99"/>
    <w:rsid w:val="00B54640"/>
    <w:rsid w:val="00B54BD6"/>
    <w:rsid w:val="00B54D23"/>
    <w:rsid w:val="00B54F94"/>
    <w:rsid w:val="00B55DEE"/>
    <w:rsid w:val="00B55F26"/>
    <w:rsid w:val="00B565AE"/>
    <w:rsid w:val="00B57017"/>
    <w:rsid w:val="00B57039"/>
    <w:rsid w:val="00B57155"/>
    <w:rsid w:val="00B57775"/>
    <w:rsid w:val="00B602AA"/>
    <w:rsid w:val="00B608EC"/>
    <w:rsid w:val="00B60BC8"/>
    <w:rsid w:val="00B615A2"/>
    <w:rsid w:val="00B617C2"/>
    <w:rsid w:val="00B61BEA"/>
    <w:rsid w:val="00B61DC3"/>
    <w:rsid w:val="00B62070"/>
    <w:rsid w:val="00B62A3A"/>
    <w:rsid w:val="00B62EA7"/>
    <w:rsid w:val="00B63D46"/>
    <w:rsid w:val="00B63D82"/>
    <w:rsid w:val="00B651BC"/>
    <w:rsid w:val="00B65222"/>
    <w:rsid w:val="00B6591E"/>
    <w:rsid w:val="00B65B88"/>
    <w:rsid w:val="00B65BD8"/>
    <w:rsid w:val="00B65DC6"/>
    <w:rsid w:val="00B65FAD"/>
    <w:rsid w:val="00B666DB"/>
    <w:rsid w:val="00B673CC"/>
    <w:rsid w:val="00B7103B"/>
    <w:rsid w:val="00B7178E"/>
    <w:rsid w:val="00B72477"/>
    <w:rsid w:val="00B72CFD"/>
    <w:rsid w:val="00B7378F"/>
    <w:rsid w:val="00B737FE"/>
    <w:rsid w:val="00B73AB6"/>
    <w:rsid w:val="00B767AA"/>
    <w:rsid w:val="00B76F24"/>
    <w:rsid w:val="00B802F8"/>
    <w:rsid w:val="00B80A5A"/>
    <w:rsid w:val="00B80A92"/>
    <w:rsid w:val="00B82734"/>
    <w:rsid w:val="00B82FF9"/>
    <w:rsid w:val="00B832A1"/>
    <w:rsid w:val="00B83CD5"/>
    <w:rsid w:val="00B83D23"/>
    <w:rsid w:val="00B8451B"/>
    <w:rsid w:val="00B84926"/>
    <w:rsid w:val="00B84964"/>
    <w:rsid w:val="00B850A9"/>
    <w:rsid w:val="00B85676"/>
    <w:rsid w:val="00B8570E"/>
    <w:rsid w:val="00B85896"/>
    <w:rsid w:val="00B8635D"/>
    <w:rsid w:val="00B90D14"/>
    <w:rsid w:val="00B93219"/>
    <w:rsid w:val="00B93223"/>
    <w:rsid w:val="00B94249"/>
    <w:rsid w:val="00B94276"/>
    <w:rsid w:val="00B94653"/>
    <w:rsid w:val="00B94680"/>
    <w:rsid w:val="00B94CE2"/>
    <w:rsid w:val="00B97408"/>
    <w:rsid w:val="00BA0783"/>
    <w:rsid w:val="00BA0B99"/>
    <w:rsid w:val="00BA14EF"/>
    <w:rsid w:val="00BA18AE"/>
    <w:rsid w:val="00BA1E6F"/>
    <w:rsid w:val="00BA2EE4"/>
    <w:rsid w:val="00BA3037"/>
    <w:rsid w:val="00BA32B4"/>
    <w:rsid w:val="00BA3F7E"/>
    <w:rsid w:val="00BA4B75"/>
    <w:rsid w:val="00BA53C3"/>
    <w:rsid w:val="00BA5EA6"/>
    <w:rsid w:val="00BA60DC"/>
    <w:rsid w:val="00BA65AC"/>
    <w:rsid w:val="00BA6D16"/>
    <w:rsid w:val="00BA7A88"/>
    <w:rsid w:val="00BB0CA4"/>
    <w:rsid w:val="00BB272F"/>
    <w:rsid w:val="00BB29F6"/>
    <w:rsid w:val="00BB30F0"/>
    <w:rsid w:val="00BB37A8"/>
    <w:rsid w:val="00BB3854"/>
    <w:rsid w:val="00BB3A85"/>
    <w:rsid w:val="00BB4531"/>
    <w:rsid w:val="00BB45EB"/>
    <w:rsid w:val="00BB46C4"/>
    <w:rsid w:val="00BB54E0"/>
    <w:rsid w:val="00BB5D57"/>
    <w:rsid w:val="00BB6133"/>
    <w:rsid w:val="00BB6862"/>
    <w:rsid w:val="00BB69A7"/>
    <w:rsid w:val="00BB6B5E"/>
    <w:rsid w:val="00BB708D"/>
    <w:rsid w:val="00BB7DD5"/>
    <w:rsid w:val="00BC0AC9"/>
    <w:rsid w:val="00BC14A9"/>
    <w:rsid w:val="00BC16E5"/>
    <w:rsid w:val="00BC1C6B"/>
    <w:rsid w:val="00BC2B21"/>
    <w:rsid w:val="00BC54ED"/>
    <w:rsid w:val="00BC56A8"/>
    <w:rsid w:val="00BC628E"/>
    <w:rsid w:val="00BC6B7C"/>
    <w:rsid w:val="00BC7677"/>
    <w:rsid w:val="00BC76AF"/>
    <w:rsid w:val="00BC7BB9"/>
    <w:rsid w:val="00BC7C6D"/>
    <w:rsid w:val="00BD03A2"/>
    <w:rsid w:val="00BD046B"/>
    <w:rsid w:val="00BD0E31"/>
    <w:rsid w:val="00BD0FD5"/>
    <w:rsid w:val="00BD1238"/>
    <w:rsid w:val="00BD16D3"/>
    <w:rsid w:val="00BD20AF"/>
    <w:rsid w:val="00BD2CDE"/>
    <w:rsid w:val="00BD39BE"/>
    <w:rsid w:val="00BD3F7A"/>
    <w:rsid w:val="00BD48E4"/>
    <w:rsid w:val="00BD59A9"/>
    <w:rsid w:val="00BD6C2C"/>
    <w:rsid w:val="00BD7664"/>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BF7D58"/>
    <w:rsid w:val="00C004CC"/>
    <w:rsid w:val="00C006A3"/>
    <w:rsid w:val="00C00A9E"/>
    <w:rsid w:val="00C03D6D"/>
    <w:rsid w:val="00C04F7C"/>
    <w:rsid w:val="00C05448"/>
    <w:rsid w:val="00C05A13"/>
    <w:rsid w:val="00C06276"/>
    <w:rsid w:val="00C06B9E"/>
    <w:rsid w:val="00C07D29"/>
    <w:rsid w:val="00C108BC"/>
    <w:rsid w:val="00C10924"/>
    <w:rsid w:val="00C116D9"/>
    <w:rsid w:val="00C12447"/>
    <w:rsid w:val="00C124EC"/>
    <w:rsid w:val="00C128FE"/>
    <w:rsid w:val="00C12EDE"/>
    <w:rsid w:val="00C131CE"/>
    <w:rsid w:val="00C147D1"/>
    <w:rsid w:val="00C15071"/>
    <w:rsid w:val="00C157E9"/>
    <w:rsid w:val="00C15AD1"/>
    <w:rsid w:val="00C166EB"/>
    <w:rsid w:val="00C169BF"/>
    <w:rsid w:val="00C17209"/>
    <w:rsid w:val="00C17E72"/>
    <w:rsid w:val="00C20DF6"/>
    <w:rsid w:val="00C2211B"/>
    <w:rsid w:val="00C2349D"/>
    <w:rsid w:val="00C24B52"/>
    <w:rsid w:val="00C24F1C"/>
    <w:rsid w:val="00C2564C"/>
    <w:rsid w:val="00C25891"/>
    <w:rsid w:val="00C2590B"/>
    <w:rsid w:val="00C25AE9"/>
    <w:rsid w:val="00C26D51"/>
    <w:rsid w:val="00C27561"/>
    <w:rsid w:val="00C27AB3"/>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1A4"/>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565F"/>
    <w:rsid w:val="00C56923"/>
    <w:rsid w:val="00C56F6A"/>
    <w:rsid w:val="00C572BF"/>
    <w:rsid w:val="00C57831"/>
    <w:rsid w:val="00C60088"/>
    <w:rsid w:val="00C60128"/>
    <w:rsid w:val="00C603E8"/>
    <w:rsid w:val="00C60AAB"/>
    <w:rsid w:val="00C60E0F"/>
    <w:rsid w:val="00C6103E"/>
    <w:rsid w:val="00C628C6"/>
    <w:rsid w:val="00C62C59"/>
    <w:rsid w:val="00C63541"/>
    <w:rsid w:val="00C63EB5"/>
    <w:rsid w:val="00C649B9"/>
    <w:rsid w:val="00C6593B"/>
    <w:rsid w:val="00C659C4"/>
    <w:rsid w:val="00C6715A"/>
    <w:rsid w:val="00C67C57"/>
    <w:rsid w:val="00C70171"/>
    <w:rsid w:val="00C702A9"/>
    <w:rsid w:val="00C70C37"/>
    <w:rsid w:val="00C713FB"/>
    <w:rsid w:val="00C726DC"/>
    <w:rsid w:val="00C729AB"/>
    <w:rsid w:val="00C7383F"/>
    <w:rsid w:val="00C7457F"/>
    <w:rsid w:val="00C74F21"/>
    <w:rsid w:val="00C7593F"/>
    <w:rsid w:val="00C75A8C"/>
    <w:rsid w:val="00C760A3"/>
    <w:rsid w:val="00C7685C"/>
    <w:rsid w:val="00C7753F"/>
    <w:rsid w:val="00C776E3"/>
    <w:rsid w:val="00C80BDE"/>
    <w:rsid w:val="00C80C05"/>
    <w:rsid w:val="00C815CB"/>
    <w:rsid w:val="00C826F3"/>
    <w:rsid w:val="00C831F1"/>
    <w:rsid w:val="00C836BF"/>
    <w:rsid w:val="00C83C63"/>
    <w:rsid w:val="00C84490"/>
    <w:rsid w:val="00C8466C"/>
    <w:rsid w:val="00C84E84"/>
    <w:rsid w:val="00C85206"/>
    <w:rsid w:val="00C86224"/>
    <w:rsid w:val="00C86609"/>
    <w:rsid w:val="00C86E8A"/>
    <w:rsid w:val="00C878B0"/>
    <w:rsid w:val="00C87F2A"/>
    <w:rsid w:val="00C90253"/>
    <w:rsid w:val="00C9122C"/>
    <w:rsid w:val="00C91BE9"/>
    <w:rsid w:val="00C94785"/>
    <w:rsid w:val="00C94955"/>
    <w:rsid w:val="00C94DB7"/>
    <w:rsid w:val="00C96C67"/>
    <w:rsid w:val="00C97389"/>
    <w:rsid w:val="00C97AC5"/>
    <w:rsid w:val="00C97EB3"/>
    <w:rsid w:val="00CA0E5D"/>
    <w:rsid w:val="00CA1CFF"/>
    <w:rsid w:val="00CA2FD7"/>
    <w:rsid w:val="00CA3900"/>
    <w:rsid w:val="00CA3DD9"/>
    <w:rsid w:val="00CA45F9"/>
    <w:rsid w:val="00CA4ADF"/>
    <w:rsid w:val="00CA4D1F"/>
    <w:rsid w:val="00CA5C20"/>
    <w:rsid w:val="00CB0A28"/>
    <w:rsid w:val="00CB0FBC"/>
    <w:rsid w:val="00CB2888"/>
    <w:rsid w:val="00CB356F"/>
    <w:rsid w:val="00CB3A14"/>
    <w:rsid w:val="00CB4EC9"/>
    <w:rsid w:val="00CB58C7"/>
    <w:rsid w:val="00CC0269"/>
    <w:rsid w:val="00CC084C"/>
    <w:rsid w:val="00CC1475"/>
    <w:rsid w:val="00CC3253"/>
    <w:rsid w:val="00CC3AA3"/>
    <w:rsid w:val="00CC4422"/>
    <w:rsid w:val="00CC4981"/>
    <w:rsid w:val="00CC5634"/>
    <w:rsid w:val="00CC5DD8"/>
    <w:rsid w:val="00CC5F62"/>
    <w:rsid w:val="00CC6169"/>
    <w:rsid w:val="00CC7563"/>
    <w:rsid w:val="00CC767D"/>
    <w:rsid w:val="00CD0A0F"/>
    <w:rsid w:val="00CD0B22"/>
    <w:rsid w:val="00CD123E"/>
    <w:rsid w:val="00CD1CD0"/>
    <w:rsid w:val="00CD1F17"/>
    <w:rsid w:val="00CD1FC5"/>
    <w:rsid w:val="00CD2CCD"/>
    <w:rsid w:val="00CD2F56"/>
    <w:rsid w:val="00CD42AF"/>
    <w:rsid w:val="00CD5027"/>
    <w:rsid w:val="00CD59FC"/>
    <w:rsid w:val="00CD5F15"/>
    <w:rsid w:val="00CD62FC"/>
    <w:rsid w:val="00CD7ACC"/>
    <w:rsid w:val="00CE01EF"/>
    <w:rsid w:val="00CE0274"/>
    <w:rsid w:val="00CE056C"/>
    <w:rsid w:val="00CE1A20"/>
    <w:rsid w:val="00CE252A"/>
    <w:rsid w:val="00CE2C23"/>
    <w:rsid w:val="00CE49AD"/>
    <w:rsid w:val="00CE5163"/>
    <w:rsid w:val="00CE538B"/>
    <w:rsid w:val="00CE5824"/>
    <w:rsid w:val="00CE63D4"/>
    <w:rsid w:val="00CE6D9D"/>
    <w:rsid w:val="00CE6DAD"/>
    <w:rsid w:val="00CE756C"/>
    <w:rsid w:val="00CF0F48"/>
    <w:rsid w:val="00CF14E4"/>
    <w:rsid w:val="00CF1B21"/>
    <w:rsid w:val="00CF2166"/>
    <w:rsid w:val="00CF2674"/>
    <w:rsid w:val="00CF285F"/>
    <w:rsid w:val="00CF2906"/>
    <w:rsid w:val="00CF2C96"/>
    <w:rsid w:val="00CF57F4"/>
    <w:rsid w:val="00CF644F"/>
    <w:rsid w:val="00CF6AC6"/>
    <w:rsid w:val="00CF7284"/>
    <w:rsid w:val="00D00456"/>
    <w:rsid w:val="00D00EE1"/>
    <w:rsid w:val="00D030E3"/>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3D45"/>
    <w:rsid w:val="00D14444"/>
    <w:rsid w:val="00D14A4E"/>
    <w:rsid w:val="00D15A6D"/>
    <w:rsid w:val="00D15F68"/>
    <w:rsid w:val="00D164B1"/>
    <w:rsid w:val="00D16D48"/>
    <w:rsid w:val="00D1736A"/>
    <w:rsid w:val="00D173D4"/>
    <w:rsid w:val="00D175CD"/>
    <w:rsid w:val="00D17B64"/>
    <w:rsid w:val="00D2094C"/>
    <w:rsid w:val="00D20E87"/>
    <w:rsid w:val="00D217D4"/>
    <w:rsid w:val="00D22267"/>
    <w:rsid w:val="00D22898"/>
    <w:rsid w:val="00D22A04"/>
    <w:rsid w:val="00D22C37"/>
    <w:rsid w:val="00D230B6"/>
    <w:rsid w:val="00D23CB8"/>
    <w:rsid w:val="00D2428E"/>
    <w:rsid w:val="00D242BE"/>
    <w:rsid w:val="00D255E2"/>
    <w:rsid w:val="00D26AD5"/>
    <w:rsid w:val="00D26B94"/>
    <w:rsid w:val="00D27332"/>
    <w:rsid w:val="00D30C1B"/>
    <w:rsid w:val="00D30E2D"/>
    <w:rsid w:val="00D3117F"/>
    <w:rsid w:val="00D3120D"/>
    <w:rsid w:val="00D32FE5"/>
    <w:rsid w:val="00D34386"/>
    <w:rsid w:val="00D34CAE"/>
    <w:rsid w:val="00D35A39"/>
    <w:rsid w:val="00D3694B"/>
    <w:rsid w:val="00D369C8"/>
    <w:rsid w:val="00D36DA9"/>
    <w:rsid w:val="00D37595"/>
    <w:rsid w:val="00D40F50"/>
    <w:rsid w:val="00D42C94"/>
    <w:rsid w:val="00D42E57"/>
    <w:rsid w:val="00D4387F"/>
    <w:rsid w:val="00D43B4E"/>
    <w:rsid w:val="00D44386"/>
    <w:rsid w:val="00D4478D"/>
    <w:rsid w:val="00D4499F"/>
    <w:rsid w:val="00D44B42"/>
    <w:rsid w:val="00D44C83"/>
    <w:rsid w:val="00D450B6"/>
    <w:rsid w:val="00D4528C"/>
    <w:rsid w:val="00D47A18"/>
    <w:rsid w:val="00D51281"/>
    <w:rsid w:val="00D537D5"/>
    <w:rsid w:val="00D539F8"/>
    <w:rsid w:val="00D53C64"/>
    <w:rsid w:val="00D5467F"/>
    <w:rsid w:val="00D54F36"/>
    <w:rsid w:val="00D54FEB"/>
    <w:rsid w:val="00D55669"/>
    <w:rsid w:val="00D55D7C"/>
    <w:rsid w:val="00D562B3"/>
    <w:rsid w:val="00D571EA"/>
    <w:rsid w:val="00D5797E"/>
    <w:rsid w:val="00D57F95"/>
    <w:rsid w:val="00D60AB8"/>
    <w:rsid w:val="00D610A1"/>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3E78"/>
    <w:rsid w:val="00D83EC2"/>
    <w:rsid w:val="00D83F8C"/>
    <w:rsid w:val="00D8494A"/>
    <w:rsid w:val="00D84E34"/>
    <w:rsid w:val="00D8507E"/>
    <w:rsid w:val="00D8714D"/>
    <w:rsid w:val="00D87689"/>
    <w:rsid w:val="00D902F3"/>
    <w:rsid w:val="00D90C20"/>
    <w:rsid w:val="00D913BC"/>
    <w:rsid w:val="00D92B92"/>
    <w:rsid w:val="00D9367D"/>
    <w:rsid w:val="00D94719"/>
    <w:rsid w:val="00D94F47"/>
    <w:rsid w:val="00D967B2"/>
    <w:rsid w:val="00D96D08"/>
    <w:rsid w:val="00DA100A"/>
    <w:rsid w:val="00DA14AE"/>
    <w:rsid w:val="00DA1777"/>
    <w:rsid w:val="00DA182E"/>
    <w:rsid w:val="00DA21F6"/>
    <w:rsid w:val="00DA2307"/>
    <w:rsid w:val="00DA310C"/>
    <w:rsid w:val="00DA3BA1"/>
    <w:rsid w:val="00DA3DCF"/>
    <w:rsid w:val="00DA43F0"/>
    <w:rsid w:val="00DA6562"/>
    <w:rsid w:val="00DA6C40"/>
    <w:rsid w:val="00DA7801"/>
    <w:rsid w:val="00DB01ED"/>
    <w:rsid w:val="00DB06CD"/>
    <w:rsid w:val="00DB0E51"/>
    <w:rsid w:val="00DB1C3E"/>
    <w:rsid w:val="00DB1F2B"/>
    <w:rsid w:val="00DB3B12"/>
    <w:rsid w:val="00DB3FAC"/>
    <w:rsid w:val="00DB426A"/>
    <w:rsid w:val="00DB4913"/>
    <w:rsid w:val="00DB5819"/>
    <w:rsid w:val="00DB5C42"/>
    <w:rsid w:val="00DB5CDD"/>
    <w:rsid w:val="00DB663D"/>
    <w:rsid w:val="00DB695B"/>
    <w:rsid w:val="00DB6E14"/>
    <w:rsid w:val="00DB71B6"/>
    <w:rsid w:val="00DB796E"/>
    <w:rsid w:val="00DB7F40"/>
    <w:rsid w:val="00DC02F5"/>
    <w:rsid w:val="00DC1820"/>
    <w:rsid w:val="00DC19AF"/>
    <w:rsid w:val="00DC1B40"/>
    <w:rsid w:val="00DC1BCD"/>
    <w:rsid w:val="00DC2480"/>
    <w:rsid w:val="00DC39EE"/>
    <w:rsid w:val="00DC4884"/>
    <w:rsid w:val="00DC4AD7"/>
    <w:rsid w:val="00DC5301"/>
    <w:rsid w:val="00DC55D6"/>
    <w:rsid w:val="00DC56FC"/>
    <w:rsid w:val="00DC5F03"/>
    <w:rsid w:val="00DC61A0"/>
    <w:rsid w:val="00DC6D0C"/>
    <w:rsid w:val="00DC73BD"/>
    <w:rsid w:val="00DC79B4"/>
    <w:rsid w:val="00DD0339"/>
    <w:rsid w:val="00DD0810"/>
    <w:rsid w:val="00DD092D"/>
    <w:rsid w:val="00DD0AC3"/>
    <w:rsid w:val="00DD159B"/>
    <w:rsid w:val="00DD2218"/>
    <w:rsid w:val="00DD22BF"/>
    <w:rsid w:val="00DD233E"/>
    <w:rsid w:val="00DD3280"/>
    <w:rsid w:val="00DD38DB"/>
    <w:rsid w:val="00DD3C0D"/>
    <w:rsid w:val="00DD3FD5"/>
    <w:rsid w:val="00DD5A96"/>
    <w:rsid w:val="00DD60E3"/>
    <w:rsid w:val="00DD61AF"/>
    <w:rsid w:val="00DD793E"/>
    <w:rsid w:val="00DD7F67"/>
    <w:rsid w:val="00DE070B"/>
    <w:rsid w:val="00DE0D43"/>
    <w:rsid w:val="00DE10BF"/>
    <w:rsid w:val="00DE160B"/>
    <w:rsid w:val="00DE1724"/>
    <w:rsid w:val="00DE2868"/>
    <w:rsid w:val="00DE3E36"/>
    <w:rsid w:val="00DE445A"/>
    <w:rsid w:val="00DE4C18"/>
    <w:rsid w:val="00DE5CF4"/>
    <w:rsid w:val="00DE60BA"/>
    <w:rsid w:val="00DE6B9E"/>
    <w:rsid w:val="00DE7CD8"/>
    <w:rsid w:val="00DF0789"/>
    <w:rsid w:val="00DF2012"/>
    <w:rsid w:val="00DF2CD3"/>
    <w:rsid w:val="00DF3281"/>
    <w:rsid w:val="00DF38B2"/>
    <w:rsid w:val="00DF3C44"/>
    <w:rsid w:val="00DF5220"/>
    <w:rsid w:val="00DF5CED"/>
    <w:rsid w:val="00DF637B"/>
    <w:rsid w:val="00DF69C8"/>
    <w:rsid w:val="00DF72B5"/>
    <w:rsid w:val="00E008C0"/>
    <w:rsid w:val="00E00BAF"/>
    <w:rsid w:val="00E00BF7"/>
    <w:rsid w:val="00E00D3D"/>
    <w:rsid w:val="00E02AC9"/>
    <w:rsid w:val="00E03219"/>
    <w:rsid w:val="00E033DA"/>
    <w:rsid w:val="00E045B5"/>
    <w:rsid w:val="00E04E9B"/>
    <w:rsid w:val="00E058A5"/>
    <w:rsid w:val="00E067F3"/>
    <w:rsid w:val="00E0741E"/>
    <w:rsid w:val="00E07EDA"/>
    <w:rsid w:val="00E10BD1"/>
    <w:rsid w:val="00E11369"/>
    <w:rsid w:val="00E11EEE"/>
    <w:rsid w:val="00E12BEC"/>
    <w:rsid w:val="00E1311F"/>
    <w:rsid w:val="00E131D2"/>
    <w:rsid w:val="00E13354"/>
    <w:rsid w:val="00E14125"/>
    <w:rsid w:val="00E152D5"/>
    <w:rsid w:val="00E15BED"/>
    <w:rsid w:val="00E15E86"/>
    <w:rsid w:val="00E162FF"/>
    <w:rsid w:val="00E169A8"/>
    <w:rsid w:val="00E17E6C"/>
    <w:rsid w:val="00E20591"/>
    <w:rsid w:val="00E20901"/>
    <w:rsid w:val="00E20B50"/>
    <w:rsid w:val="00E2199E"/>
    <w:rsid w:val="00E22665"/>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43E"/>
    <w:rsid w:val="00E356CC"/>
    <w:rsid w:val="00E37729"/>
    <w:rsid w:val="00E403B5"/>
    <w:rsid w:val="00E40C25"/>
    <w:rsid w:val="00E42771"/>
    <w:rsid w:val="00E42BB1"/>
    <w:rsid w:val="00E456FA"/>
    <w:rsid w:val="00E459C5"/>
    <w:rsid w:val="00E45AEC"/>
    <w:rsid w:val="00E45C5A"/>
    <w:rsid w:val="00E50C87"/>
    <w:rsid w:val="00E51C11"/>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285B"/>
    <w:rsid w:val="00E62D21"/>
    <w:rsid w:val="00E62F87"/>
    <w:rsid w:val="00E63519"/>
    <w:rsid w:val="00E635C4"/>
    <w:rsid w:val="00E640A5"/>
    <w:rsid w:val="00E64282"/>
    <w:rsid w:val="00E64CB1"/>
    <w:rsid w:val="00E65040"/>
    <w:rsid w:val="00E66F1B"/>
    <w:rsid w:val="00E67ACA"/>
    <w:rsid w:val="00E67FC6"/>
    <w:rsid w:val="00E70243"/>
    <w:rsid w:val="00E71DAA"/>
    <w:rsid w:val="00E72F06"/>
    <w:rsid w:val="00E737D8"/>
    <w:rsid w:val="00E73A04"/>
    <w:rsid w:val="00E75866"/>
    <w:rsid w:val="00E75B0B"/>
    <w:rsid w:val="00E75C7B"/>
    <w:rsid w:val="00E75EE7"/>
    <w:rsid w:val="00E7646A"/>
    <w:rsid w:val="00E80192"/>
    <w:rsid w:val="00E81672"/>
    <w:rsid w:val="00E81678"/>
    <w:rsid w:val="00E816D9"/>
    <w:rsid w:val="00E819ED"/>
    <w:rsid w:val="00E81C23"/>
    <w:rsid w:val="00E829D4"/>
    <w:rsid w:val="00E832A7"/>
    <w:rsid w:val="00E838A4"/>
    <w:rsid w:val="00E84B46"/>
    <w:rsid w:val="00E85B92"/>
    <w:rsid w:val="00E85FA2"/>
    <w:rsid w:val="00E87A6C"/>
    <w:rsid w:val="00E87D12"/>
    <w:rsid w:val="00E9075D"/>
    <w:rsid w:val="00E909F0"/>
    <w:rsid w:val="00E91163"/>
    <w:rsid w:val="00E915F2"/>
    <w:rsid w:val="00E93B69"/>
    <w:rsid w:val="00E93C2E"/>
    <w:rsid w:val="00E952E8"/>
    <w:rsid w:val="00E95540"/>
    <w:rsid w:val="00E95D50"/>
    <w:rsid w:val="00E96431"/>
    <w:rsid w:val="00E96DD6"/>
    <w:rsid w:val="00E96E16"/>
    <w:rsid w:val="00E96FB9"/>
    <w:rsid w:val="00E97FAE"/>
    <w:rsid w:val="00EA01F0"/>
    <w:rsid w:val="00EA02F8"/>
    <w:rsid w:val="00EA0AFC"/>
    <w:rsid w:val="00EA1186"/>
    <w:rsid w:val="00EA1417"/>
    <w:rsid w:val="00EA1753"/>
    <w:rsid w:val="00EA1820"/>
    <w:rsid w:val="00EA2180"/>
    <w:rsid w:val="00EA2EDC"/>
    <w:rsid w:val="00EA3DBE"/>
    <w:rsid w:val="00EA4520"/>
    <w:rsid w:val="00EA45FB"/>
    <w:rsid w:val="00EA4D2A"/>
    <w:rsid w:val="00EA4EC1"/>
    <w:rsid w:val="00EA599F"/>
    <w:rsid w:val="00EA6497"/>
    <w:rsid w:val="00EA719A"/>
    <w:rsid w:val="00EA7AD7"/>
    <w:rsid w:val="00EB04BE"/>
    <w:rsid w:val="00EB05E7"/>
    <w:rsid w:val="00EB08F2"/>
    <w:rsid w:val="00EB0B8E"/>
    <w:rsid w:val="00EB1075"/>
    <w:rsid w:val="00EB13B8"/>
    <w:rsid w:val="00EB18FF"/>
    <w:rsid w:val="00EB261E"/>
    <w:rsid w:val="00EB2820"/>
    <w:rsid w:val="00EB2D42"/>
    <w:rsid w:val="00EB2FF1"/>
    <w:rsid w:val="00EB33AB"/>
    <w:rsid w:val="00EB38EC"/>
    <w:rsid w:val="00EB40AC"/>
    <w:rsid w:val="00EB4357"/>
    <w:rsid w:val="00EB4BDD"/>
    <w:rsid w:val="00EB5DA7"/>
    <w:rsid w:val="00EB7255"/>
    <w:rsid w:val="00EB7A25"/>
    <w:rsid w:val="00EC04E1"/>
    <w:rsid w:val="00EC106D"/>
    <w:rsid w:val="00EC16AF"/>
    <w:rsid w:val="00EC1DAB"/>
    <w:rsid w:val="00EC29D6"/>
    <w:rsid w:val="00EC2B2A"/>
    <w:rsid w:val="00EC4044"/>
    <w:rsid w:val="00EC4061"/>
    <w:rsid w:val="00EC417F"/>
    <w:rsid w:val="00EC58D5"/>
    <w:rsid w:val="00EC5C3C"/>
    <w:rsid w:val="00EC61D9"/>
    <w:rsid w:val="00EC727B"/>
    <w:rsid w:val="00EC753F"/>
    <w:rsid w:val="00ED0DBE"/>
    <w:rsid w:val="00ED2E1A"/>
    <w:rsid w:val="00ED339D"/>
    <w:rsid w:val="00ED53C7"/>
    <w:rsid w:val="00ED5B16"/>
    <w:rsid w:val="00ED5B33"/>
    <w:rsid w:val="00ED5EB4"/>
    <w:rsid w:val="00ED6108"/>
    <w:rsid w:val="00ED6854"/>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ADE"/>
    <w:rsid w:val="00EF6FD3"/>
    <w:rsid w:val="00EF7358"/>
    <w:rsid w:val="00EF7769"/>
    <w:rsid w:val="00F0194C"/>
    <w:rsid w:val="00F01B33"/>
    <w:rsid w:val="00F01C31"/>
    <w:rsid w:val="00F02A17"/>
    <w:rsid w:val="00F03FF9"/>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15A55"/>
    <w:rsid w:val="00F2002A"/>
    <w:rsid w:val="00F20775"/>
    <w:rsid w:val="00F22873"/>
    <w:rsid w:val="00F22E66"/>
    <w:rsid w:val="00F2323C"/>
    <w:rsid w:val="00F23464"/>
    <w:rsid w:val="00F234B6"/>
    <w:rsid w:val="00F2474E"/>
    <w:rsid w:val="00F24828"/>
    <w:rsid w:val="00F25E4D"/>
    <w:rsid w:val="00F27C1B"/>
    <w:rsid w:val="00F3165B"/>
    <w:rsid w:val="00F316C0"/>
    <w:rsid w:val="00F31AD7"/>
    <w:rsid w:val="00F32981"/>
    <w:rsid w:val="00F32B29"/>
    <w:rsid w:val="00F3325D"/>
    <w:rsid w:val="00F3368A"/>
    <w:rsid w:val="00F34280"/>
    <w:rsid w:val="00F34E3C"/>
    <w:rsid w:val="00F354C8"/>
    <w:rsid w:val="00F356B7"/>
    <w:rsid w:val="00F35977"/>
    <w:rsid w:val="00F359DD"/>
    <w:rsid w:val="00F3602C"/>
    <w:rsid w:val="00F36691"/>
    <w:rsid w:val="00F3685E"/>
    <w:rsid w:val="00F37040"/>
    <w:rsid w:val="00F4029A"/>
    <w:rsid w:val="00F40975"/>
    <w:rsid w:val="00F41DD5"/>
    <w:rsid w:val="00F421FB"/>
    <w:rsid w:val="00F42208"/>
    <w:rsid w:val="00F427E3"/>
    <w:rsid w:val="00F443D2"/>
    <w:rsid w:val="00F44B61"/>
    <w:rsid w:val="00F44FCC"/>
    <w:rsid w:val="00F45113"/>
    <w:rsid w:val="00F454AA"/>
    <w:rsid w:val="00F454C2"/>
    <w:rsid w:val="00F4677D"/>
    <w:rsid w:val="00F4729F"/>
    <w:rsid w:val="00F509F5"/>
    <w:rsid w:val="00F52FEE"/>
    <w:rsid w:val="00F54561"/>
    <w:rsid w:val="00F5522D"/>
    <w:rsid w:val="00F55822"/>
    <w:rsid w:val="00F55826"/>
    <w:rsid w:val="00F55900"/>
    <w:rsid w:val="00F55CBB"/>
    <w:rsid w:val="00F56644"/>
    <w:rsid w:val="00F608C8"/>
    <w:rsid w:val="00F61B23"/>
    <w:rsid w:val="00F61D4E"/>
    <w:rsid w:val="00F6297A"/>
    <w:rsid w:val="00F64B53"/>
    <w:rsid w:val="00F65053"/>
    <w:rsid w:val="00F653DE"/>
    <w:rsid w:val="00F6562F"/>
    <w:rsid w:val="00F65AF4"/>
    <w:rsid w:val="00F65C53"/>
    <w:rsid w:val="00F666FD"/>
    <w:rsid w:val="00F667BB"/>
    <w:rsid w:val="00F70AEF"/>
    <w:rsid w:val="00F713CF"/>
    <w:rsid w:val="00F716A4"/>
    <w:rsid w:val="00F721BB"/>
    <w:rsid w:val="00F72DA9"/>
    <w:rsid w:val="00F72ED1"/>
    <w:rsid w:val="00F730C8"/>
    <w:rsid w:val="00F73AC7"/>
    <w:rsid w:val="00F73E7E"/>
    <w:rsid w:val="00F74AB5"/>
    <w:rsid w:val="00F80064"/>
    <w:rsid w:val="00F80A76"/>
    <w:rsid w:val="00F813FD"/>
    <w:rsid w:val="00F82213"/>
    <w:rsid w:val="00F8239C"/>
    <w:rsid w:val="00F82FF6"/>
    <w:rsid w:val="00F842FB"/>
    <w:rsid w:val="00F85418"/>
    <w:rsid w:val="00F8543B"/>
    <w:rsid w:val="00F85856"/>
    <w:rsid w:val="00F85DE5"/>
    <w:rsid w:val="00F86212"/>
    <w:rsid w:val="00F87B83"/>
    <w:rsid w:val="00F90132"/>
    <w:rsid w:val="00F90223"/>
    <w:rsid w:val="00F9028C"/>
    <w:rsid w:val="00F90355"/>
    <w:rsid w:val="00F9071E"/>
    <w:rsid w:val="00F915D2"/>
    <w:rsid w:val="00F92161"/>
    <w:rsid w:val="00F926B1"/>
    <w:rsid w:val="00F92F8E"/>
    <w:rsid w:val="00F92FE3"/>
    <w:rsid w:val="00F941B4"/>
    <w:rsid w:val="00F9447E"/>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7E68"/>
    <w:rsid w:val="00FB0358"/>
    <w:rsid w:val="00FB0C71"/>
    <w:rsid w:val="00FB0E5B"/>
    <w:rsid w:val="00FB12AC"/>
    <w:rsid w:val="00FB15FA"/>
    <w:rsid w:val="00FB1851"/>
    <w:rsid w:val="00FB1C0B"/>
    <w:rsid w:val="00FB1F46"/>
    <w:rsid w:val="00FB340B"/>
    <w:rsid w:val="00FB67ED"/>
    <w:rsid w:val="00FB6827"/>
    <w:rsid w:val="00FB6F5B"/>
    <w:rsid w:val="00FB7518"/>
    <w:rsid w:val="00FB7C51"/>
    <w:rsid w:val="00FC1B73"/>
    <w:rsid w:val="00FC279F"/>
    <w:rsid w:val="00FC2D7B"/>
    <w:rsid w:val="00FC2F26"/>
    <w:rsid w:val="00FC3F7B"/>
    <w:rsid w:val="00FC48E1"/>
    <w:rsid w:val="00FC4CDD"/>
    <w:rsid w:val="00FC511E"/>
    <w:rsid w:val="00FC5223"/>
    <w:rsid w:val="00FC5360"/>
    <w:rsid w:val="00FC5501"/>
    <w:rsid w:val="00FC5953"/>
    <w:rsid w:val="00FC6821"/>
    <w:rsid w:val="00FC7861"/>
    <w:rsid w:val="00FC7A6B"/>
    <w:rsid w:val="00FD0051"/>
    <w:rsid w:val="00FD08EE"/>
    <w:rsid w:val="00FD0D92"/>
    <w:rsid w:val="00FD2027"/>
    <w:rsid w:val="00FD20BD"/>
    <w:rsid w:val="00FD34AD"/>
    <w:rsid w:val="00FD35B3"/>
    <w:rsid w:val="00FD3E4E"/>
    <w:rsid w:val="00FD4083"/>
    <w:rsid w:val="00FD47D5"/>
    <w:rsid w:val="00FD4DDC"/>
    <w:rsid w:val="00FD514D"/>
    <w:rsid w:val="00FD5352"/>
    <w:rsid w:val="00FD6665"/>
    <w:rsid w:val="00FD6CEB"/>
    <w:rsid w:val="00FD6DCB"/>
    <w:rsid w:val="00FD6E7A"/>
    <w:rsid w:val="00FD6EF9"/>
    <w:rsid w:val="00FD707F"/>
    <w:rsid w:val="00FD7468"/>
    <w:rsid w:val="00FD7B9F"/>
    <w:rsid w:val="00FD7C21"/>
    <w:rsid w:val="00FE0420"/>
    <w:rsid w:val="00FE0716"/>
    <w:rsid w:val="00FE16CA"/>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7C43"/>
    <w:rsid w:val="00FF16C1"/>
    <w:rsid w:val="00FF231B"/>
    <w:rsid w:val="00FF2B82"/>
    <w:rsid w:val="00FF3731"/>
    <w:rsid w:val="00FF409F"/>
    <w:rsid w:val="00FF4299"/>
    <w:rsid w:val="00FF4544"/>
    <w:rsid w:val="00FF4563"/>
    <w:rsid w:val="00FF49F0"/>
    <w:rsid w:val="00FF562F"/>
    <w:rsid w:val="00FF6344"/>
    <w:rsid w:val="00FF6B6A"/>
    <w:rsid w:val="00FF7228"/>
    <w:rsid w:val="00FF7478"/>
    <w:rsid w:val="00FF78E1"/>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3A83512"/>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C7457F"/>
    <w:pPr>
      <w:keepNext/>
      <w:numPr>
        <w:numId w:val="10"/>
      </w:numPr>
      <w:spacing w:before="240"/>
      <w:ind w:left="1134"/>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uiPriority w:val="99"/>
    <w:qFormat/>
    <w:rsid w:val="00363657"/>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2"/>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3"/>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C7457F"/>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1"/>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3F2EDF"/>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4"/>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5"/>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Bullet Point,Bullet point,Bullet points,CV text,Content descriptions,Dot pt,F5 List Paragraph,L,List Paragraph Number,List Paragraph1,List Paragraph11,List Paragraph111,Medium Grid 1 - Accent 21,Recommendation,Table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character" w:customStyle="1" w:styleId="ListParagraphChar">
    <w:name w:val="List Paragraph Char"/>
    <w:aliases w:val="#List Paragraph Char,Bullet Point Char,Bullet point Char,Bullet points Char,CV text Char,Content descriptions Char,Dot pt Char,F5 List Paragraph Char,L Char,List Paragraph Number Char,List Paragraph1 Char,List Paragraph11 Char"/>
    <w:basedOn w:val="DefaultParagraphFont"/>
    <w:link w:val="ListParagraph"/>
    <w:uiPriority w:val="34"/>
    <w:qFormat/>
    <w:locked/>
    <w:rsid w:val="006E64FB"/>
  </w:style>
  <w:style w:type="character" w:styleId="BookTitle">
    <w:name w:val="Book Title"/>
    <w:uiPriority w:val="33"/>
    <w:qFormat/>
    <w:rsid w:val="001C1123"/>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5954338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5523221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501056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47789945">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60234217">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660322">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0409302">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009993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6744182">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7905780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03915564">
      <w:bodyDiv w:val="1"/>
      <w:marLeft w:val="0"/>
      <w:marRight w:val="0"/>
      <w:marTop w:val="0"/>
      <w:marBottom w:val="0"/>
      <w:divBdr>
        <w:top w:val="none" w:sz="0" w:space="0" w:color="auto"/>
        <w:left w:val="none" w:sz="0" w:space="0" w:color="auto"/>
        <w:bottom w:val="none" w:sz="0" w:space="0" w:color="auto"/>
        <w:right w:val="none" w:sz="0" w:space="0" w:color="auto"/>
      </w:divBdr>
      <w:divsChild>
        <w:div w:id="250626858">
          <w:marLeft w:val="274"/>
          <w:marRight w:val="0"/>
          <w:marTop w:val="0"/>
          <w:marBottom w:val="0"/>
          <w:divBdr>
            <w:top w:val="none" w:sz="0" w:space="0" w:color="auto"/>
            <w:left w:val="none" w:sz="0" w:space="0" w:color="auto"/>
            <w:bottom w:val="none" w:sz="0" w:space="0" w:color="auto"/>
            <w:right w:val="none" w:sz="0" w:space="0" w:color="auto"/>
          </w:divBdr>
        </w:div>
        <w:div w:id="352535814">
          <w:marLeft w:val="274"/>
          <w:marRight w:val="0"/>
          <w:marTop w:val="0"/>
          <w:marBottom w:val="0"/>
          <w:divBdr>
            <w:top w:val="none" w:sz="0" w:space="0" w:color="auto"/>
            <w:left w:val="none" w:sz="0" w:space="0" w:color="auto"/>
            <w:bottom w:val="none" w:sz="0" w:space="0" w:color="auto"/>
            <w:right w:val="none" w:sz="0" w:space="0" w:color="auto"/>
          </w:divBdr>
        </w:div>
        <w:div w:id="1724862840">
          <w:marLeft w:val="274"/>
          <w:marRight w:val="0"/>
          <w:marTop w:val="0"/>
          <w:marBottom w:val="0"/>
          <w:divBdr>
            <w:top w:val="none" w:sz="0" w:space="0" w:color="auto"/>
            <w:left w:val="none" w:sz="0" w:space="0" w:color="auto"/>
            <w:bottom w:val="none" w:sz="0" w:space="0" w:color="auto"/>
            <w:right w:val="none" w:sz="0" w:space="0" w:color="auto"/>
          </w:divBdr>
        </w:div>
        <w:div w:id="1360207300">
          <w:marLeft w:val="274"/>
          <w:marRight w:val="0"/>
          <w:marTop w:val="0"/>
          <w:marBottom w:val="0"/>
          <w:divBdr>
            <w:top w:val="none" w:sz="0" w:space="0" w:color="auto"/>
            <w:left w:val="none" w:sz="0" w:space="0" w:color="auto"/>
            <w:bottom w:val="none" w:sz="0" w:space="0" w:color="auto"/>
            <w:right w:val="none" w:sz="0" w:space="0" w:color="auto"/>
          </w:divBdr>
        </w:div>
        <w:div w:id="2023630496">
          <w:marLeft w:val="274"/>
          <w:marRight w:val="0"/>
          <w:marTop w:val="0"/>
          <w:marBottom w:val="0"/>
          <w:divBdr>
            <w:top w:val="none" w:sz="0" w:space="0" w:color="auto"/>
            <w:left w:val="none" w:sz="0" w:space="0" w:color="auto"/>
            <w:bottom w:val="none" w:sz="0" w:space="0" w:color="auto"/>
            <w:right w:val="none" w:sz="0" w:space="0" w:color="auto"/>
          </w:divBdr>
        </w:div>
        <w:div w:id="1037390805">
          <w:marLeft w:val="274"/>
          <w:marRight w:val="0"/>
          <w:marTop w:val="0"/>
          <w:marBottom w:val="0"/>
          <w:divBdr>
            <w:top w:val="none" w:sz="0" w:space="0" w:color="auto"/>
            <w:left w:val="none" w:sz="0" w:space="0" w:color="auto"/>
            <w:bottom w:val="none" w:sz="0" w:space="0" w:color="auto"/>
            <w:right w:val="none" w:sz="0" w:space="0" w:color="auto"/>
          </w:divBdr>
        </w:div>
        <w:div w:id="1189375099">
          <w:marLeft w:val="274"/>
          <w:marRight w:val="0"/>
          <w:marTop w:val="0"/>
          <w:marBottom w:val="0"/>
          <w:divBdr>
            <w:top w:val="none" w:sz="0" w:space="0" w:color="auto"/>
            <w:left w:val="none" w:sz="0" w:space="0" w:color="auto"/>
            <w:bottom w:val="none" w:sz="0" w:space="0" w:color="auto"/>
            <w:right w:val="none" w:sz="0" w:space="0" w:color="auto"/>
          </w:divBdr>
        </w:div>
        <w:div w:id="1947157168">
          <w:marLeft w:val="274"/>
          <w:marRight w:val="0"/>
          <w:marTop w:val="0"/>
          <w:marBottom w:val="0"/>
          <w:divBdr>
            <w:top w:val="none" w:sz="0" w:space="0" w:color="auto"/>
            <w:left w:val="none" w:sz="0" w:space="0" w:color="auto"/>
            <w:bottom w:val="none" w:sz="0" w:space="0" w:color="auto"/>
            <w:right w:val="none" w:sz="0" w:space="0" w:color="auto"/>
          </w:divBdr>
        </w:div>
        <w:div w:id="982274953">
          <w:marLeft w:val="274"/>
          <w:marRight w:val="0"/>
          <w:marTop w:val="0"/>
          <w:marBottom w:val="0"/>
          <w:divBdr>
            <w:top w:val="none" w:sz="0" w:space="0" w:color="auto"/>
            <w:left w:val="none" w:sz="0" w:space="0" w:color="auto"/>
            <w:bottom w:val="none" w:sz="0" w:space="0" w:color="auto"/>
            <w:right w:val="none" w:sz="0" w:space="0" w:color="auto"/>
          </w:divBdr>
        </w:div>
        <w:div w:id="618073031">
          <w:marLeft w:val="274"/>
          <w:marRight w:val="0"/>
          <w:marTop w:val="0"/>
          <w:marBottom w:val="0"/>
          <w:divBdr>
            <w:top w:val="none" w:sz="0" w:space="0" w:color="auto"/>
            <w:left w:val="none" w:sz="0" w:space="0" w:color="auto"/>
            <w:bottom w:val="none" w:sz="0" w:space="0" w:color="auto"/>
            <w:right w:val="none" w:sz="0" w:space="0" w:color="auto"/>
          </w:divBdr>
        </w:div>
        <w:div w:id="1088186678">
          <w:marLeft w:val="274"/>
          <w:marRight w:val="0"/>
          <w:marTop w:val="0"/>
          <w:marBottom w:val="0"/>
          <w:divBdr>
            <w:top w:val="none" w:sz="0" w:space="0" w:color="auto"/>
            <w:left w:val="none" w:sz="0" w:space="0" w:color="auto"/>
            <w:bottom w:val="none" w:sz="0" w:space="0" w:color="auto"/>
            <w:right w:val="none" w:sz="0" w:space="0" w:color="auto"/>
          </w:divBdr>
        </w:div>
        <w:div w:id="1178959811">
          <w:marLeft w:val="274"/>
          <w:marRight w:val="0"/>
          <w:marTop w:val="0"/>
          <w:marBottom w:val="0"/>
          <w:divBdr>
            <w:top w:val="none" w:sz="0" w:space="0" w:color="auto"/>
            <w:left w:val="none" w:sz="0" w:space="0" w:color="auto"/>
            <w:bottom w:val="none" w:sz="0" w:space="0" w:color="auto"/>
            <w:right w:val="none" w:sz="0" w:space="0" w:color="auto"/>
          </w:divBdr>
        </w:div>
        <w:div w:id="1260409916">
          <w:marLeft w:val="274"/>
          <w:marRight w:val="0"/>
          <w:marTop w:val="0"/>
          <w:marBottom w:val="0"/>
          <w:divBdr>
            <w:top w:val="none" w:sz="0" w:space="0" w:color="auto"/>
            <w:left w:val="none" w:sz="0" w:space="0" w:color="auto"/>
            <w:bottom w:val="none" w:sz="0" w:space="0" w:color="auto"/>
            <w:right w:val="none" w:sz="0" w:space="0" w:color="auto"/>
          </w:divBdr>
        </w:div>
        <w:div w:id="974288311">
          <w:marLeft w:val="274"/>
          <w:marRight w:val="0"/>
          <w:marTop w:val="0"/>
          <w:marBottom w:val="0"/>
          <w:divBdr>
            <w:top w:val="none" w:sz="0" w:space="0" w:color="auto"/>
            <w:left w:val="none" w:sz="0" w:space="0" w:color="auto"/>
            <w:bottom w:val="none" w:sz="0" w:space="0" w:color="auto"/>
            <w:right w:val="none" w:sz="0" w:space="0" w:color="auto"/>
          </w:divBdr>
        </w:div>
        <w:div w:id="793837703">
          <w:marLeft w:val="274"/>
          <w:marRight w:val="0"/>
          <w:marTop w:val="0"/>
          <w:marBottom w:val="0"/>
          <w:divBdr>
            <w:top w:val="none" w:sz="0" w:space="0" w:color="auto"/>
            <w:left w:val="none" w:sz="0" w:space="0" w:color="auto"/>
            <w:bottom w:val="none" w:sz="0" w:space="0" w:color="auto"/>
            <w:right w:val="none" w:sz="0" w:space="0" w:color="auto"/>
          </w:divBdr>
        </w:div>
        <w:div w:id="294988059">
          <w:marLeft w:val="274"/>
          <w:marRight w:val="0"/>
          <w:marTop w:val="0"/>
          <w:marBottom w:val="0"/>
          <w:divBdr>
            <w:top w:val="none" w:sz="0" w:space="0" w:color="auto"/>
            <w:left w:val="none" w:sz="0" w:space="0" w:color="auto"/>
            <w:bottom w:val="none" w:sz="0" w:space="0" w:color="auto"/>
            <w:right w:val="none" w:sz="0" w:space="0" w:color="auto"/>
          </w:divBdr>
        </w:div>
        <w:div w:id="803039597">
          <w:marLeft w:val="274"/>
          <w:marRight w:val="0"/>
          <w:marTop w:val="0"/>
          <w:marBottom w:val="0"/>
          <w:divBdr>
            <w:top w:val="none" w:sz="0" w:space="0" w:color="auto"/>
            <w:left w:val="none" w:sz="0" w:space="0" w:color="auto"/>
            <w:bottom w:val="none" w:sz="0" w:space="0" w:color="auto"/>
            <w:right w:val="none" w:sz="0" w:space="0" w:color="auto"/>
          </w:divBdr>
        </w:div>
        <w:div w:id="363823029">
          <w:marLeft w:val="274"/>
          <w:marRight w:val="0"/>
          <w:marTop w:val="0"/>
          <w:marBottom w:val="0"/>
          <w:divBdr>
            <w:top w:val="none" w:sz="0" w:space="0" w:color="auto"/>
            <w:left w:val="none" w:sz="0" w:space="0" w:color="auto"/>
            <w:bottom w:val="none" w:sz="0" w:space="0" w:color="auto"/>
            <w:right w:val="none" w:sz="0" w:space="0" w:color="auto"/>
          </w:divBdr>
        </w:div>
        <w:div w:id="1087919769">
          <w:marLeft w:val="274"/>
          <w:marRight w:val="0"/>
          <w:marTop w:val="0"/>
          <w:marBottom w:val="0"/>
          <w:divBdr>
            <w:top w:val="none" w:sz="0" w:space="0" w:color="auto"/>
            <w:left w:val="none" w:sz="0" w:space="0" w:color="auto"/>
            <w:bottom w:val="none" w:sz="0" w:space="0" w:color="auto"/>
            <w:right w:val="none" w:sz="0" w:space="0" w:color="auto"/>
          </w:divBdr>
        </w:div>
        <w:div w:id="113418082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www.community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communitygrants.gov.au/" TargetMode="External"/><Relationship Id="rId21" Type="http://schemas.openxmlformats.org/officeDocument/2006/relationships/hyperlink" Target="http://www.nationalredress.gov.au" TargetMode="External"/><Relationship Id="rId34" Type="http://schemas.openxmlformats.org/officeDocument/2006/relationships/hyperlink" Target="https://www.ato.gov.au/Forms/Recipient-created-tax-invoices/"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s://www.finance.gov.au/government/commonwealth-grants/commonwealth-grants-rules-and-guidelin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rants.gov.au/" TargetMode="External"/><Relationship Id="rId25" Type="http://schemas.openxmlformats.org/officeDocument/2006/relationships/hyperlink" Target="https://www.communitygrants.gov.au/" TargetMode="External"/><Relationship Id="rId33" Type="http://schemas.openxmlformats.org/officeDocument/2006/relationships/hyperlink" Target="https://www.ato.gov.au/Business/GST/Registering-for-GST/" TargetMode="External"/><Relationship Id="rId38" Type="http://schemas.openxmlformats.org/officeDocument/2006/relationships/hyperlink" Target="https://www.grants.gov.au/?event=public.GO.list"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www.nationalredress.gov.au/" TargetMode="External"/><Relationship Id="rId29" Type="http://schemas.openxmlformats.org/officeDocument/2006/relationships/hyperlink" Target="mailto:support@communitygrant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legislation.gov.au/Details/C2017C0026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grants.gov.au" TargetMode="External"/><Relationship Id="rId37" Type="http://schemas.openxmlformats.org/officeDocument/2006/relationships/hyperlink" Target="https://dex.dss.gov.au/document/81"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mailto:foi@dss.gov.au" TargetMode="External"/><Relationship Id="rId58" Type="http://schemas.openxmlformats.org/officeDocument/2006/relationships/hyperlink" Target="https://www.budget.gov.au/2019-20/content/pbs/index.ht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ommunitygrants.gov.au/"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s://www.finance.gov.au/government/commonwealth-grants/commonwealth-grants-rules-and-guidelines" TargetMode="External"/><Relationship Id="rId49" Type="http://schemas.openxmlformats.org/officeDocument/2006/relationships/hyperlink" Target="https://www.legislation.gov.au/Details/C2021C00242" TargetMode="External"/><Relationship Id="rId57" Type="http://schemas.openxmlformats.org/officeDocument/2006/relationships/hyperlink" Target="http://www.grants.gov.au/" TargetMode="Externa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and-guidelines" TargetMode="External"/><Relationship Id="rId31" Type="http://schemas.openxmlformats.org/officeDocument/2006/relationships/hyperlink" Target="https://www.communitygrants.gov.au/" TargetMode="External"/><Relationship Id="rId44" Type="http://schemas.openxmlformats.org/officeDocument/2006/relationships/hyperlink" Target="http://www.ombudsman.gov.au" TargetMode="External"/><Relationship Id="rId52" Type="http://schemas.openxmlformats.org/officeDocument/2006/relationships/hyperlink" Target="https://www.legislation.gov.au/Series/C2004A02562"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ato.gov.au/" TargetMode="External"/><Relationship Id="rId43" Type="http://schemas.openxmlformats.org/officeDocument/2006/relationships/hyperlink" Target="mailto:ombudsman@ombudsman.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https://www.finance.gov.au/about-us/glossary/pgpa/term-consolidated-revenue-fund-crf" TargetMode="External"/><Relationship Id="rId8" Type="http://schemas.openxmlformats.org/officeDocument/2006/relationships/styles" Target="styles.xml"/><Relationship Id="rId51" Type="http://schemas.openxmlformats.org/officeDocument/2006/relationships/hyperlink" Target="https://www.legislation.gov.au/Details/C2021C00242"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purl.org/dc/terms/"/>
    <ds:schemaRef ds:uri="2a251b7e-61e4-4816-a71f-b295a9ad20fb"/>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022C5F-B209-4D85-B619-9552C2D8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8412</Words>
  <Characters>46679</Characters>
  <Application>Microsoft Office Word</Application>
  <DocSecurity>0</DocSecurity>
  <Lines>966</Lines>
  <Paragraphs>567</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54639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[SEC=OFFICIAL]</cp:keywords>
  <dc:description/>
  <cp:lastModifiedBy>WOOD, Sue</cp:lastModifiedBy>
  <cp:revision>7</cp:revision>
  <cp:lastPrinted>2018-11-22T02:30:00Z</cp:lastPrinted>
  <dcterms:created xsi:type="dcterms:W3CDTF">2021-09-21T23:44:00Z</dcterms:created>
  <dcterms:modified xsi:type="dcterms:W3CDTF">2021-09-28T21:36:00Z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4514BDED075B419A8756F6415A19338E</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2021-09-28T21:27:34Z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80D1AD75B2B0E58B0EA66ADA9E580F08</vt:lpwstr>
  </property>
  <property fmtid="{D5CDD505-2E9C-101B-9397-08002B2CF9AE}" pid="37" name="PM_Hash_Salt">
    <vt:lpwstr>7D763CFA822B700B6196FFFB337350DD</vt:lpwstr>
  </property>
  <property fmtid="{D5CDD505-2E9C-101B-9397-08002B2CF9AE}" pid="38" name="PM_Hash_SHA1">
    <vt:lpwstr>F475594D3C9398E1B42B6671A85ADE4F511EC2ED</vt:lpwstr>
  </property>
  <property fmtid="{D5CDD505-2E9C-101B-9397-08002B2CF9AE}" pid="39" name="PM_SecurityClassification_Prev">
    <vt:lpwstr>OFFICIAL</vt:lpwstr>
  </property>
  <property fmtid="{D5CDD505-2E9C-101B-9397-08002B2CF9AE}" pid="40" name="PM_Qualifier_Prev">
    <vt:lpwstr/>
  </property>
</Properties>
</file>